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D" w:rsidRPr="00DE479B" w:rsidRDefault="00427D93">
      <w:pPr>
        <w:pStyle w:val="a3"/>
        <w:spacing w:line="20" w:lineRule="exact"/>
        <w:ind w:left="770"/>
      </w:pPr>
      <w:r w:rsidRPr="00DE479B"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89040" cy="153619"/>
                <wp:effectExtent l="0" t="0" r="21590" b="0"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9040" cy="153619"/>
                          <a:chOff x="0" y="0"/>
                          <a:chExt cx="10023" cy="20"/>
                        </a:xfrm>
                      </wpg:grpSpPr>
                      <wps:wsp>
                        <wps:cNvPr id="3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3399DE" id="Group 55" o:spid="_x0000_s1026" style="width:487.35pt;height:12.1pt;flip:y;mso-position-horizontal-relative:char;mso-position-vertical-relative:line" coordsize="10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">
                <v:line id="Line 56" o:spid="_x0000_s1027" style="position:absolute;visibility:visible;mso-wrap-style:square" from="0,10" to="100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" strokeweight=".35mm"/>
                <w10:anchorlock/>
              </v:group>
            </w:pict>
          </mc:Fallback>
        </mc:AlternateContent>
      </w:r>
    </w:p>
    <w:p w:rsidR="00AD0367" w:rsidRDefault="00BF7CBE">
      <w:pPr>
        <w:pStyle w:val="1"/>
        <w:tabs>
          <w:tab w:val="left" w:pos="7210"/>
        </w:tabs>
        <w:spacing w:before="91"/>
        <w:ind w:left="884" w:right="328"/>
        <w:rPr>
          <w:spacing w:val="-4"/>
        </w:rPr>
      </w:pPr>
      <w:r w:rsidRPr="004618AC">
        <w:t>ДОГОВОР</w:t>
      </w:r>
      <w:r w:rsidRPr="004618AC">
        <w:rPr>
          <w:spacing w:val="-5"/>
        </w:rPr>
        <w:t xml:space="preserve"> </w:t>
      </w:r>
      <w:r w:rsidRPr="004618AC">
        <w:t>НА</w:t>
      </w:r>
      <w:r w:rsidRPr="004618AC">
        <w:rPr>
          <w:spacing w:val="-4"/>
        </w:rPr>
        <w:t xml:space="preserve"> </w:t>
      </w:r>
      <w:r w:rsidRPr="004618AC">
        <w:t>ПОСТАВКУ</w:t>
      </w:r>
      <w:r w:rsidRPr="004618AC">
        <w:rPr>
          <w:spacing w:val="-6"/>
        </w:rPr>
        <w:t xml:space="preserve"> </w:t>
      </w:r>
      <w:r w:rsidRPr="004618AC">
        <w:t>КОММУНАЛЬНЫХ РЕСУРСОВ</w:t>
      </w:r>
      <w:r w:rsidRPr="004618AC">
        <w:rPr>
          <w:spacing w:val="-4"/>
        </w:rPr>
        <w:t xml:space="preserve"> </w:t>
      </w:r>
    </w:p>
    <w:p w:rsidR="000A651D" w:rsidRDefault="004D4F22">
      <w:pPr>
        <w:pStyle w:val="1"/>
        <w:tabs>
          <w:tab w:val="left" w:pos="7210"/>
        </w:tabs>
        <w:spacing w:before="91"/>
        <w:ind w:left="884" w:right="328"/>
      </w:pPr>
      <w:r>
        <w:rPr>
          <w:spacing w:val="-4"/>
        </w:rPr>
        <w:t xml:space="preserve"> </w:t>
      </w:r>
      <w:r w:rsidR="004E3DCD">
        <w:rPr>
          <w:spacing w:val="-4"/>
        </w:rPr>
        <w:t xml:space="preserve"> </w:t>
      </w:r>
      <w:r w:rsidR="00BF7CBE" w:rsidRPr="004618AC">
        <w:t>В</w:t>
      </w:r>
      <w:r w:rsidR="00BF7CBE" w:rsidRPr="004618AC">
        <w:rPr>
          <w:spacing w:val="-3"/>
        </w:rPr>
        <w:t xml:space="preserve"> </w:t>
      </w:r>
      <w:r w:rsidR="00BF7CBE" w:rsidRPr="004618AC">
        <w:t>ЦЕЛЯХ</w:t>
      </w:r>
      <w:r w:rsidR="00BF7CBE" w:rsidRPr="004618AC">
        <w:rPr>
          <w:spacing w:val="-5"/>
        </w:rPr>
        <w:t xml:space="preserve"> </w:t>
      </w:r>
      <w:r w:rsidR="00BF7CBE" w:rsidRPr="004618AC">
        <w:t>СОДЕРЖАНИЯ ОБЩЕГО ИМУЩЕСТВА  МНОГОКВАРТИРНЫХ ДОМОВ</w:t>
      </w:r>
      <w:r w:rsidR="00FA5AE8">
        <w:t xml:space="preserve"> №</w:t>
      </w:r>
    </w:p>
    <w:p w:rsidR="00127152" w:rsidRPr="004618AC" w:rsidRDefault="00127152">
      <w:pPr>
        <w:pStyle w:val="1"/>
        <w:tabs>
          <w:tab w:val="left" w:pos="7210"/>
        </w:tabs>
        <w:spacing w:before="91"/>
        <w:ind w:left="884" w:right="328"/>
      </w:pPr>
    </w:p>
    <w:p w:rsidR="00A65DAE" w:rsidRDefault="00A65DAE">
      <w:pPr>
        <w:pStyle w:val="1"/>
        <w:tabs>
          <w:tab w:val="left" w:pos="7210"/>
        </w:tabs>
        <w:spacing w:before="91"/>
        <w:ind w:left="884" w:right="328"/>
        <w:rPr>
          <w:b w:val="0"/>
        </w:rPr>
      </w:pPr>
    </w:p>
    <w:p w:rsidR="000A651D" w:rsidRPr="004618AC" w:rsidRDefault="00BF7CBE" w:rsidP="00AD2E5F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jc w:val="both"/>
        <w:rPr>
          <w:sz w:val="20"/>
          <w:szCs w:val="20"/>
        </w:rPr>
      </w:pPr>
      <w:r w:rsidRPr="004618AC">
        <w:rPr>
          <w:sz w:val="20"/>
          <w:szCs w:val="20"/>
        </w:rPr>
        <w:t>г. Дзержинский</w:t>
      </w:r>
      <w:r w:rsidRPr="004618AC">
        <w:rPr>
          <w:sz w:val="20"/>
          <w:szCs w:val="20"/>
        </w:rPr>
        <w:tab/>
      </w:r>
      <w:r w:rsidR="00AD2E5F" w:rsidRPr="004618AC">
        <w:rPr>
          <w:sz w:val="20"/>
          <w:szCs w:val="20"/>
        </w:rPr>
        <w:t xml:space="preserve">                                                                        </w:t>
      </w:r>
      <w:r w:rsidR="005B5959">
        <w:rPr>
          <w:sz w:val="20"/>
          <w:szCs w:val="20"/>
        </w:rPr>
        <w:t xml:space="preserve">           </w:t>
      </w:r>
      <w:r w:rsidR="004618AC">
        <w:rPr>
          <w:sz w:val="20"/>
          <w:szCs w:val="20"/>
        </w:rPr>
        <w:t xml:space="preserve">        </w:t>
      </w:r>
      <w:r w:rsidR="00AD2E5F" w:rsidRPr="004618AC">
        <w:rPr>
          <w:sz w:val="20"/>
          <w:szCs w:val="20"/>
        </w:rPr>
        <w:t xml:space="preserve">     </w:t>
      </w:r>
      <w:r w:rsidRPr="004618AC">
        <w:rPr>
          <w:spacing w:val="-4"/>
          <w:sz w:val="20"/>
          <w:szCs w:val="20"/>
        </w:rPr>
        <w:t>«</w:t>
      </w:r>
      <w:r w:rsidRPr="004618AC">
        <w:rPr>
          <w:spacing w:val="-4"/>
          <w:sz w:val="20"/>
          <w:szCs w:val="20"/>
          <w:u w:val="single"/>
        </w:rPr>
        <w:t xml:space="preserve"> </w:t>
      </w:r>
      <w:r w:rsidR="00AD2E5F" w:rsidRPr="004618AC">
        <w:rPr>
          <w:spacing w:val="-4"/>
          <w:sz w:val="20"/>
          <w:szCs w:val="20"/>
          <w:u w:val="single"/>
        </w:rPr>
        <w:t>_____</w:t>
      </w:r>
      <w:r w:rsidRPr="004618AC">
        <w:rPr>
          <w:sz w:val="20"/>
          <w:szCs w:val="20"/>
        </w:rPr>
        <w:t>»</w:t>
      </w:r>
      <w:r w:rsidRPr="004618AC">
        <w:rPr>
          <w:sz w:val="20"/>
          <w:szCs w:val="20"/>
          <w:u w:val="single"/>
        </w:rPr>
        <w:t xml:space="preserve"> </w:t>
      </w:r>
      <w:r w:rsidR="002A3E7C" w:rsidRPr="004618AC">
        <w:rPr>
          <w:sz w:val="20"/>
          <w:szCs w:val="20"/>
          <w:u w:val="single"/>
        </w:rPr>
        <w:t xml:space="preserve"> </w:t>
      </w:r>
      <w:r w:rsidR="004618AC">
        <w:rPr>
          <w:sz w:val="20"/>
          <w:szCs w:val="20"/>
          <w:u w:val="single"/>
        </w:rPr>
        <w:t>____</w:t>
      </w:r>
      <w:r w:rsidR="002A3E7C" w:rsidRPr="004618AC">
        <w:rPr>
          <w:sz w:val="20"/>
          <w:szCs w:val="20"/>
          <w:u w:val="single"/>
        </w:rPr>
        <w:t>_______</w:t>
      </w:r>
      <w:r w:rsidR="004618AC">
        <w:rPr>
          <w:sz w:val="20"/>
          <w:szCs w:val="20"/>
          <w:u w:val="single"/>
        </w:rPr>
        <w:t>2</w:t>
      </w:r>
      <w:r w:rsidR="00AD2E5F" w:rsidRPr="004618AC">
        <w:rPr>
          <w:sz w:val="20"/>
          <w:szCs w:val="20"/>
          <w:u w:val="single"/>
        </w:rPr>
        <w:t>0</w:t>
      </w:r>
      <w:r w:rsidR="00D35150">
        <w:rPr>
          <w:sz w:val="20"/>
          <w:szCs w:val="20"/>
          <w:u w:val="single"/>
        </w:rPr>
        <w:t>__</w:t>
      </w:r>
      <w:r w:rsidR="002A3E7C" w:rsidRPr="004618AC">
        <w:rPr>
          <w:sz w:val="20"/>
          <w:szCs w:val="20"/>
          <w:u w:val="single"/>
        </w:rPr>
        <w:t xml:space="preserve"> </w:t>
      </w:r>
      <w:r w:rsidR="00AD2E5F" w:rsidRPr="004618AC">
        <w:rPr>
          <w:sz w:val="20"/>
          <w:szCs w:val="20"/>
          <w:u w:val="single"/>
        </w:rPr>
        <w:t>г</w:t>
      </w:r>
      <w:r w:rsidRPr="004618AC">
        <w:rPr>
          <w:sz w:val="20"/>
          <w:szCs w:val="20"/>
        </w:rPr>
        <w:t>.</w:t>
      </w:r>
    </w:p>
    <w:p w:rsidR="00F55CFC" w:rsidRDefault="00F55CFC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rPr>
          <w:sz w:val="20"/>
          <w:szCs w:val="20"/>
        </w:rPr>
      </w:pPr>
    </w:p>
    <w:p w:rsidR="00127152" w:rsidRPr="004618AC" w:rsidRDefault="00127152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rPr>
          <w:sz w:val="20"/>
          <w:szCs w:val="20"/>
        </w:rPr>
      </w:pPr>
    </w:p>
    <w:p w:rsidR="003C0CAD" w:rsidRPr="00D45014" w:rsidRDefault="00AD2E5F" w:rsidP="003C0CAD">
      <w:pPr>
        <w:pStyle w:val="a3"/>
        <w:tabs>
          <w:tab w:val="left" w:pos="6744"/>
          <w:tab w:val="left" w:pos="10769"/>
        </w:tabs>
        <w:spacing w:before="60"/>
        <w:ind w:left="672" w:right="106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      </w:t>
      </w:r>
      <w:r w:rsidR="003C0CAD" w:rsidRPr="0039292F">
        <w:rPr>
          <w:b/>
          <w:sz w:val="20"/>
          <w:szCs w:val="20"/>
        </w:rPr>
        <w:t xml:space="preserve">   </w:t>
      </w:r>
      <w:r w:rsidR="003C0CAD">
        <w:rPr>
          <w:b/>
        </w:rPr>
        <w:t xml:space="preserve">  </w:t>
      </w:r>
      <w:r w:rsidR="003C0CAD" w:rsidRPr="00D45014">
        <w:rPr>
          <w:b/>
          <w:sz w:val="20"/>
          <w:szCs w:val="20"/>
        </w:rPr>
        <w:t>Дзержинское муниципальное унитарное предприятие «Энерго-коммунальное производственное объединение» (ДМУП «ЭКПО»)</w:t>
      </w:r>
      <w:r w:rsidR="003C0CAD" w:rsidRPr="00D45014">
        <w:rPr>
          <w:sz w:val="20"/>
          <w:szCs w:val="20"/>
        </w:rPr>
        <w:t xml:space="preserve">,  далее   по   </w:t>
      </w:r>
      <w:r w:rsidR="003C0CAD" w:rsidRPr="00D45014">
        <w:rPr>
          <w:spacing w:val="3"/>
          <w:sz w:val="20"/>
          <w:szCs w:val="20"/>
        </w:rPr>
        <w:t xml:space="preserve">тексту </w:t>
      </w:r>
      <w:r w:rsidR="003C0CAD" w:rsidRPr="00D45014">
        <w:rPr>
          <w:sz w:val="20"/>
          <w:szCs w:val="20"/>
        </w:rPr>
        <w:t xml:space="preserve">-  Ресурсоснабжающая организация, в лице </w:t>
      </w:r>
      <w:r w:rsidR="003C0CAD">
        <w:rPr>
          <w:sz w:val="20"/>
          <w:szCs w:val="20"/>
        </w:rPr>
        <w:t>_______________________</w:t>
      </w:r>
      <w:r w:rsidR="003C0CAD" w:rsidRPr="00D45014">
        <w:rPr>
          <w:sz w:val="20"/>
          <w:szCs w:val="20"/>
        </w:rPr>
        <w:t xml:space="preserve">, действующего на основании Устава, с одной стороны, и </w:t>
      </w:r>
      <w:r w:rsidR="003C0CAD" w:rsidRPr="00BE043B">
        <w:rPr>
          <w:sz w:val="20"/>
          <w:szCs w:val="20"/>
        </w:rPr>
        <w:t xml:space="preserve">управляющая организация   </w:t>
      </w:r>
      <w:r w:rsidR="003C0CAD">
        <w:rPr>
          <w:b/>
          <w:sz w:val="20"/>
          <w:szCs w:val="20"/>
        </w:rPr>
        <w:t>________________________________________________________________________________________________</w:t>
      </w:r>
      <w:r w:rsidR="003C0CAD" w:rsidRPr="00BE043B">
        <w:rPr>
          <w:sz w:val="20"/>
          <w:szCs w:val="20"/>
        </w:rPr>
        <w:t xml:space="preserve">, далее по тексту – Исполнитель, в лице </w:t>
      </w:r>
      <w:r w:rsidR="003C0CAD">
        <w:rPr>
          <w:sz w:val="20"/>
          <w:szCs w:val="20"/>
        </w:rPr>
        <w:t>_____________________________________________</w:t>
      </w:r>
      <w:r w:rsidR="003C0CAD" w:rsidRPr="00BE043B">
        <w:rPr>
          <w:sz w:val="20"/>
          <w:szCs w:val="20"/>
        </w:rPr>
        <w:t xml:space="preserve">, действующего на основании Устава, с другой стороны, </w:t>
      </w:r>
      <w:r w:rsidR="003C0CAD" w:rsidRPr="00BE043B">
        <w:rPr>
          <w:spacing w:val="-4"/>
          <w:sz w:val="20"/>
          <w:szCs w:val="20"/>
        </w:rPr>
        <w:t xml:space="preserve">вместе </w:t>
      </w:r>
      <w:r w:rsidR="003C0CAD" w:rsidRPr="00BE043B">
        <w:rPr>
          <w:sz w:val="20"/>
          <w:szCs w:val="20"/>
        </w:rPr>
        <w:t>именуемые в дальнейшем  «Стороны», заключили настоящий Договор о нижеследующем</w:t>
      </w:r>
      <w:r w:rsidR="003C0CAD" w:rsidRPr="00D45014">
        <w:rPr>
          <w:sz w:val="20"/>
          <w:szCs w:val="20"/>
        </w:rPr>
        <w:t>:</w:t>
      </w:r>
    </w:p>
    <w:p w:rsidR="00BF7CBE" w:rsidRPr="004618AC" w:rsidRDefault="00BF7CBE" w:rsidP="003C0CAD">
      <w:pPr>
        <w:pStyle w:val="a3"/>
        <w:tabs>
          <w:tab w:val="left" w:pos="6744"/>
          <w:tab w:val="left" w:pos="10769"/>
        </w:tabs>
        <w:spacing w:before="60"/>
        <w:ind w:left="850" w:right="680"/>
        <w:jc w:val="both"/>
        <w:rPr>
          <w:sz w:val="20"/>
          <w:szCs w:val="20"/>
        </w:rPr>
      </w:pPr>
    </w:p>
    <w:p w:rsidR="00AD2E5F" w:rsidRPr="004618AC" w:rsidRDefault="004B3D89" w:rsidP="004B3D89">
      <w:pPr>
        <w:pStyle w:val="31"/>
        <w:shd w:val="clear" w:color="auto" w:fill="auto"/>
        <w:tabs>
          <w:tab w:val="left" w:pos="563"/>
        </w:tabs>
        <w:ind w:left="600" w:firstLine="0"/>
        <w:rPr>
          <w:sz w:val="20"/>
          <w:szCs w:val="20"/>
          <w:lang w:val="ru-RU"/>
        </w:rPr>
      </w:pPr>
      <w:bookmarkStart w:id="0" w:name="bookmark3"/>
      <w:r w:rsidRPr="004618AC">
        <w:rPr>
          <w:sz w:val="20"/>
          <w:szCs w:val="20"/>
          <w:lang w:val="ru-RU"/>
        </w:rPr>
        <w:t xml:space="preserve">                        </w:t>
      </w:r>
      <w:r w:rsidR="00AD2E5F" w:rsidRPr="004618AC">
        <w:rPr>
          <w:sz w:val="20"/>
          <w:szCs w:val="20"/>
          <w:lang w:val="ru-RU"/>
        </w:rPr>
        <w:t>1. ПРЕДМЕТ ДОГОВОРА</w:t>
      </w:r>
      <w:bookmarkEnd w:id="0"/>
    </w:p>
    <w:p w:rsidR="000A651D" w:rsidRPr="004618AC" w:rsidRDefault="00AD2E5F" w:rsidP="00072888">
      <w:pPr>
        <w:pStyle w:val="a4"/>
        <w:numPr>
          <w:ilvl w:val="1"/>
          <w:numId w:val="10"/>
        </w:numPr>
        <w:tabs>
          <w:tab w:val="left" w:pos="1238"/>
        </w:tabs>
        <w:spacing w:before="37"/>
        <w:ind w:right="680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  </w:t>
      </w:r>
      <w:r w:rsidR="00D926CC" w:rsidRPr="004618AC">
        <w:rPr>
          <w:sz w:val="20"/>
          <w:szCs w:val="20"/>
        </w:rPr>
        <w:t>Предметом настоящего Д</w:t>
      </w:r>
      <w:r w:rsidR="00BF7CBE" w:rsidRPr="004618AC">
        <w:rPr>
          <w:sz w:val="20"/>
          <w:szCs w:val="20"/>
        </w:rPr>
        <w:t xml:space="preserve">оговора является поставка – приобретение </w:t>
      </w:r>
      <w:r w:rsidR="002B6F7A" w:rsidRPr="004618AC">
        <w:rPr>
          <w:sz w:val="20"/>
          <w:szCs w:val="20"/>
        </w:rPr>
        <w:t>коммунальных ресурсов</w:t>
      </w:r>
      <w:r w:rsidR="00BF7CBE" w:rsidRPr="004618AC">
        <w:rPr>
          <w:sz w:val="20"/>
          <w:szCs w:val="20"/>
        </w:rPr>
        <w:t xml:space="preserve"> через присоединенн</w:t>
      </w:r>
      <w:r w:rsidR="002B6F7A" w:rsidRPr="004618AC">
        <w:rPr>
          <w:sz w:val="20"/>
          <w:szCs w:val="20"/>
        </w:rPr>
        <w:t>ые</w:t>
      </w:r>
      <w:r w:rsidR="00BF7CBE" w:rsidRPr="004618AC">
        <w:rPr>
          <w:sz w:val="20"/>
          <w:szCs w:val="20"/>
        </w:rPr>
        <w:t xml:space="preserve"> сет</w:t>
      </w:r>
      <w:r w:rsidR="002B6F7A" w:rsidRPr="004618AC">
        <w:rPr>
          <w:sz w:val="20"/>
          <w:szCs w:val="20"/>
        </w:rPr>
        <w:t>и</w:t>
      </w:r>
      <w:r w:rsidR="00BF7CBE" w:rsidRPr="004618AC">
        <w:rPr>
          <w:sz w:val="20"/>
          <w:szCs w:val="20"/>
        </w:rPr>
        <w:t xml:space="preserve">. Ресурсоснабжающая организация обязуется поставлять Исполнителю </w:t>
      </w:r>
      <w:r w:rsidR="002B6F7A" w:rsidRPr="004618AC">
        <w:rPr>
          <w:sz w:val="20"/>
          <w:szCs w:val="20"/>
        </w:rPr>
        <w:t>коммунальные ресурсы</w:t>
      </w:r>
      <w:r w:rsidR="00BF7CBE" w:rsidRPr="004618AC">
        <w:rPr>
          <w:sz w:val="20"/>
          <w:szCs w:val="20"/>
        </w:rPr>
        <w:t xml:space="preserve">, а Исполнитель обязуется приобретать </w:t>
      </w:r>
      <w:r w:rsidR="002B6F7A" w:rsidRPr="004618AC">
        <w:rPr>
          <w:sz w:val="20"/>
          <w:szCs w:val="20"/>
        </w:rPr>
        <w:t>их</w:t>
      </w:r>
      <w:r w:rsidR="00BF7CBE" w:rsidRPr="004618AC">
        <w:rPr>
          <w:sz w:val="20"/>
          <w:szCs w:val="20"/>
        </w:rPr>
        <w:t xml:space="preserve"> в целях содержания общего имущества многоквартирн</w:t>
      </w:r>
      <w:r w:rsidR="002B6F7A" w:rsidRPr="004618AC">
        <w:rPr>
          <w:sz w:val="20"/>
          <w:szCs w:val="20"/>
        </w:rPr>
        <w:t>ых домов</w:t>
      </w:r>
      <w:r w:rsidR="00BF7CBE" w:rsidRPr="004618AC">
        <w:rPr>
          <w:sz w:val="20"/>
          <w:szCs w:val="20"/>
        </w:rPr>
        <w:t xml:space="preserve"> (далее МКД), расположенн</w:t>
      </w:r>
      <w:r w:rsidR="002B6F7A" w:rsidRPr="004618AC">
        <w:rPr>
          <w:sz w:val="20"/>
          <w:szCs w:val="20"/>
        </w:rPr>
        <w:t>ых</w:t>
      </w:r>
      <w:r w:rsidR="00BF7CBE" w:rsidRPr="004618AC">
        <w:rPr>
          <w:sz w:val="20"/>
          <w:szCs w:val="20"/>
        </w:rPr>
        <w:t xml:space="preserve"> по адрес</w:t>
      </w:r>
      <w:r w:rsidR="002B6F7A" w:rsidRPr="004618AC">
        <w:rPr>
          <w:sz w:val="20"/>
          <w:szCs w:val="20"/>
        </w:rPr>
        <w:t>ам</w:t>
      </w:r>
      <w:r w:rsidR="00BF7CBE" w:rsidRPr="004618AC">
        <w:rPr>
          <w:sz w:val="20"/>
          <w:szCs w:val="20"/>
        </w:rPr>
        <w:t>, указанн</w:t>
      </w:r>
      <w:r w:rsidR="002B6F7A" w:rsidRPr="004618AC">
        <w:rPr>
          <w:sz w:val="20"/>
          <w:szCs w:val="20"/>
        </w:rPr>
        <w:t>ым</w:t>
      </w:r>
      <w:r w:rsidR="00BF7CBE" w:rsidRPr="004618AC">
        <w:rPr>
          <w:sz w:val="20"/>
          <w:szCs w:val="20"/>
        </w:rPr>
        <w:t xml:space="preserve"> в Приложении № 1, являющемся неотъемлемой частью на</w:t>
      </w:r>
      <w:r w:rsidR="00D926CC" w:rsidRPr="004618AC">
        <w:rPr>
          <w:sz w:val="20"/>
          <w:szCs w:val="20"/>
        </w:rPr>
        <w:t>стоящего Д</w:t>
      </w:r>
      <w:r w:rsidR="00BF7CBE" w:rsidRPr="004618AC">
        <w:rPr>
          <w:sz w:val="20"/>
          <w:szCs w:val="20"/>
        </w:rPr>
        <w:t xml:space="preserve">оговора, управление </w:t>
      </w:r>
      <w:r w:rsidR="00E63489" w:rsidRPr="004618AC">
        <w:rPr>
          <w:sz w:val="20"/>
          <w:szCs w:val="20"/>
        </w:rPr>
        <w:t>общим имуществом,</w:t>
      </w:r>
      <w:r w:rsidR="00BF7CBE" w:rsidRPr="004618AC">
        <w:rPr>
          <w:sz w:val="20"/>
          <w:szCs w:val="20"/>
        </w:rPr>
        <w:t xml:space="preserve"> в котором осуществляет Исполнитель по договору</w:t>
      </w:r>
      <w:r w:rsidR="00BF7CBE" w:rsidRPr="004618AC">
        <w:rPr>
          <w:spacing w:val="-4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управления.</w:t>
      </w:r>
    </w:p>
    <w:p w:rsidR="000A651D" w:rsidRPr="004618AC" w:rsidRDefault="00BF7CBE" w:rsidP="004B3D89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44"/>
        <w:ind w:left="1418" w:firstLine="284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ОБЩИЕ</w:t>
      </w:r>
      <w:r w:rsidRPr="004618AC">
        <w:rPr>
          <w:spacing w:val="-1"/>
          <w:sz w:val="20"/>
          <w:szCs w:val="20"/>
        </w:rPr>
        <w:t xml:space="preserve"> </w:t>
      </w:r>
      <w:r w:rsidRPr="004618AC">
        <w:rPr>
          <w:sz w:val="20"/>
          <w:szCs w:val="20"/>
        </w:rPr>
        <w:t>ПОЛОЖЕНИЯ</w:t>
      </w:r>
    </w:p>
    <w:p w:rsidR="000A651D" w:rsidRPr="004618AC" w:rsidRDefault="00AD2E5F" w:rsidP="00072888">
      <w:pPr>
        <w:pStyle w:val="a4"/>
        <w:numPr>
          <w:ilvl w:val="1"/>
          <w:numId w:val="10"/>
        </w:numPr>
        <w:tabs>
          <w:tab w:val="left" w:pos="1216"/>
        </w:tabs>
        <w:spacing w:before="38"/>
        <w:ind w:right="680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</w:t>
      </w:r>
      <w:r w:rsidR="00BF7CBE" w:rsidRPr="004618AC">
        <w:rPr>
          <w:sz w:val="20"/>
          <w:szCs w:val="20"/>
        </w:rPr>
        <w:t>Основные понятия и терминология настоящего Договора установлены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г. № 354 (далее Правила № 354) и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ресурсоснабжающими организациями» утвержденными Постановлением Правительства РФ от 14.02.2012 г. №124 (далее Правила №124). Кроме того, в настоящем Договоре приняты следующие термины и</w:t>
      </w:r>
      <w:r w:rsidR="00BF7CBE" w:rsidRPr="004618AC">
        <w:rPr>
          <w:spacing w:val="-5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определения:</w:t>
      </w:r>
    </w:p>
    <w:p w:rsidR="000A651D" w:rsidRPr="004618AC" w:rsidRDefault="00BF7CBE" w:rsidP="00072888">
      <w:pPr>
        <w:pStyle w:val="a3"/>
        <w:spacing w:before="39"/>
        <w:ind w:left="1418" w:right="680"/>
        <w:jc w:val="both"/>
        <w:rPr>
          <w:sz w:val="20"/>
          <w:szCs w:val="20"/>
        </w:rPr>
      </w:pPr>
      <w:r w:rsidRPr="004618AC">
        <w:rPr>
          <w:b/>
          <w:sz w:val="20"/>
          <w:szCs w:val="20"/>
        </w:rPr>
        <w:t xml:space="preserve">Внутридомовые инженерные системы </w:t>
      </w:r>
      <w:r w:rsidRPr="004618AC">
        <w:rPr>
          <w:sz w:val="20"/>
          <w:szCs w:val="20"/>
        </w:rPr>
        <w:t>(далее ВИС)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Ресурсоснабжающей организации до внутриквартирного оборудования.</w:t>
      </w:r>
    </w:p>
    <w:p w:rsidR="000A651D" w:rsidRPr="004618AC" w:rsidRDefault="00BF7CBE" w:rsidP="00072888">
      <w:pPr>
        <w:pStyle w:val="a3"/>
        <w:spacing w:before="43" w:line="237" w:lineRule="auto"/>
        <w:ind w:left="1418" w:right="680"/>
        <w:jc w:val="both"/>
        <w:rPr>
          <w:sz w:val="20"/>
          <w:szCs w:val="20"/>
        </w:rPr>
      </w:pPr>
      <w:r w:rsidRPr="004618AC">
        <w:rPr>
          <w:b/>
          <w:sz w:val="20"/>
          <w:szCs w:val="20"/>
        </w:rPr>
        <w:t xml:space="preserve">Потребитель </w:t>
      </w:r>
      <w:r w:rsidRPr="004618AC">
        <w:rPr>
          <w:sz w:val="20"/>
          <w:szCs w:val="20"/>
        </w:rPr>
        <w:t>– лицо, пользующееся на праве собственности или ином законном основании помещением в многоквартирном доме, потребляющее коммунальн</w:t>
      </w:r>
      <w:r w:rsidR="00AD2E5F" w:rsidRPr="004618AC">
        <w:rPr>
          <w:sz w:val="20"/>
          <w:szCs w:val="20"/>
        </w:rPr>
        <w:t>ые</w:t>
      </w:r>
      <w:r w:rsidRPr="004618AC">
        <w:rPr>
          <w:sz w:val="20"/>
          <w:szCs w:val="20"/>
        </w:rPr>
        <w:t xml:space="preserve"> услуг</w:t>
      </w:r>
      <w:r w:rsidR="00AD2E5F" w:rsidRPr="004618AC">
        <w:rPr>
          <w:sz w:val="20"/>
          <w:szCs w:val="20"/>
        </w:rPr>
        <w:t>и.</w:t>
      </w:r>
    </w:p>
    <w:p w:rsidR="000A651D" w:rsidRPr="004618AC" w:rsidRDefault="004B3D89" w:rsidP="00072888">
      <w:pPr>
        <w:pStyle w:val="a4"/>
        <w:numPr>
          <w:ilvl w:val="1"/>
          <w:numId w:val="10"/>
        </w:numPr>
        <w:tabs>
          <w:tab w:val="left" w:pos="1262"/>
        </w:tabs>
        <w:spacing w:before="42"/>
        <w:ind w:right="680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</w:t>
      </w:r>
      <w:r w:rsidR="00BF7CBE" w:rsidRPr="004618AC">
        <w:rPr>
          <w:sz w:val="20"/>
          <w:szCs w:val="20"/>
        </w:rPr>
        <w:t>При выполнении настоящего Договора по</w:t>
      </w:r>
      <w:r w:rsidR="00D926CC" w:rsidRPr="004618AC">
        <w:rPr>
          <w:sz w:val="20"/>
          <w:szCs w:val="20"/>
        </w:rPr>
        <w:t xml:space="preserve"> всем вопросам, не оговоренным Д</w:t>
      </w:r>
      <w:r w:rsidR="00BF7CBE" w:rsidRPr="004618AC">
        <w:rPr>
          <w:sz w:val="20"/>
          <w:szCs w:val="20"/>
        </w:rPr>
        <w:t xml:space="preserve">оговором, Стороны руководствуются жилищным законодательством РФ, Правилами № 354, Правилами № 124, Федеральным законом </w:t>
      </w:r>
      <w:r w:rsidR="00BF7CBE" w:rsidRPr="004618AC">
        <w:rPr>
          <w:spacing w:val="-3"/>
          <w:sz w:val="20"/>
          <w:szCs w:val="20"/>
        </w:rPr>
        <w:t xml:space="preserve">«О </w:t>
      </w:r>
      <w:r w:rsidR="00BF7CBE" w:rsidRPr="004618AC">
        <w:rPr>
          <w:sz w:val="20"/>
          <w:szCs w:val="20"/>
        </w:rPr>
        <w:t>теплоснабжении» № 190-ФЗ от 27.07.2010 г., «Правилами организации теплоснабжения в РФ», утвержденными постановлением Правительства РФ от 08.08.2012 г. № 808, Федеральным законом «О водоснабжении и водоотведении» № 416-ФЗ от 07.12.2011</w:t>
      </w:r>
      <w:r w:rsidR="00BF7CBE" w:rsidRPr="004618AC">
        <w:rPr>
          <w:spacing w:val="9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г.,</w:t>
      </w:r>
      <w:r w:rsidRPr="004618AC">
        <w:rPr>
          <w:sz w:val="20"/>
          <w:szCs w:val="20"/>
        </w:rPr>
        <w:t xml:space="preserve">  </w:t>
      </w:r>
      <w:r w:rsidR="00BF7CBE" w:rsidRPr="004618AC">
        <w:rPr>
          <w:sz w:val="20"/>
          <w:szCs w:val="20"/>
        </w:rPr>
        <w:t xml:space="preserve">«Правилами горячего водоснабжения», утвержденными постановлением Правительства РФ от 29.07.2013 г. № 642, Федеральным законом от 23.11.2009 г. № 261-ФЗ «Об энергосбережении и о повышении энергетической эффективности», Федеральным законом от 03.11.2015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</w:t>
      </w:r>
      <w:r w:rsidR="00017440" w:rsidRPr="004618AC">
        <w:rPr>
          <w:bCs/>
          <w:sz w:val="20"/>
          <w:szCs w:val="20"/>
        </w:rPr>
        <w:t xml:space="preserve">Федеральным законом от 03.04.2018 г. № 59-ФЗ “О внесении изменений в Жилищный кодекс Российской Федерации” </w:t>
      </w:r>
      <w:r w:rsidR="00BF7CBE" w:rsidRPr="004618AC">
        <w:rPr>
          <w:sz w:val="20"/>
          <w:szCs w:val="20"/>
        </w:rPr>
        <w:t>иными действующими нормативными правовыми актами, регулирующими отношения, связанные с</w:t>
      </w:r>
      <w:r w:rsidR="00773504" w:rsidRPr="004618AC">
        <w:rPr>
          <w:sz w:val="20"/>
          <w:szCs w:val="20"/>
        </w:rPr>
        <w:t xml:space="preserve"> предоставлением коммунальных ресурсов</w:t>
      </w:r>
      <w:r w:rsidR="00BF7CBE" w:rsidRPr="004618AC">
        <w:rPr>
          <w:sz w:val="20"/>
          <w:szCs w:val="20"/>
        </w:rPr>
        <w:t>.</w:t>
      </w:r>
    </w:p>
    <w:p w:rsidR="006C0C3C" w:rsidRPr="004618AC" w:rsidRDefault="00F54448" w:rsidP="00072888">
      <w:pPr>
        <w:pStyle w:val="a4"/>
        <w:numPr>
          <w:ilvl w:val="1"/>
          <w:numId w:val="10"/>
        </w:numPr>
        <w:tabs>
          <w:tab w:val="left" w:pos="1193"/>
        </w:tabs>
        <w:spacing w:before="42" w:line="237" w:lineRule="auto"/>
        <w:ind w:right="680" w:firstLine="0"/>
        <w:rPr>
          <w:sz w:val="20"/>
          <w:szCs w:val="20"/>
        </w:rPr>
      </w:pPr>
      <w:r w:rsidRPr="004618AC">
        <w:rPr>
          <w:sz w:val="20"/>
          <w:szCs w:val="20"/>
        </w:rPr>
        <w:t>Показатели качества коммунальных ресурсов (температура, давление, состав и т.д.) на границе эксплуатационной ответственности сторон</w:t>
      </w:r>
      <w:r w:rsidR="006C0C3C" w:rsidRPr="004618AC">
        <w:rPr>
          <w:sz w:val="20"/>
          <w:szCs w:val="20"/>
        </w:rPr>
        <w:t xml:space="preserve"> должн</w:t>
      </w:r>
      <w:r w:rsidRPr="004618AC">
        <w:rPr>
          <w:sz w:val="20"/>
          <w:szCs w:val="20"/>
        </w:rPr>
        <w:t>ы</w:t>
      </w:r>
      <w:r w:rsidR="006C0C3C" w:rsidRPr="004618AC">
        <w:rPr>
          <w:sz w:val="20"/>
          <w:szCs w:val="20"/>
        </w:rPr>
        <w:t xml:space="preserve"> позволять Абоненту обеспечить оказание соответствующих коммунальных услуг потребителям и соответствовать условиям подключения (техническим условиям присоединения) общих сетей МКД инженерно-технического обеспечения к централизованным сетям инженерно-технического обеспечения РСО.</w:t>
      </w:r>
    </w:p>
    <w:p w:rsidR="000A651D" w:rsidRPr="004618AC" w:rsidRDefault="00BF7CBE" w:rsidP="004B3D89">
      <w:pPr>
        <w:pStyle w:val="2"/>
        <w:numPr>
          <w:ilvl w:val="0"/>
          <w:numId w:val="10"/>
        </w:numPr>
        <w:tabs>
          <w:tab w:val="left" w:pos="1033"/>
          <w:tab w:val="left" w:pos="1034"/>
        </w:tabs>
        <w:spacing w:before="124"/>
        <w:ind w:left="1418" w:firstLine="0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ОБЯЗАННОСТИ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СТОРОН</w:t>
      </w:r>
    </w:p>
    <w:p w:rsidR="000A651D" w:rsidRPr="004618AC" w:rsidRDefault="00BF7CBE" w:rsidP="004B3D89">
      <w:pPr>
        <w:pStyle w:val="3"/>
        <w:numPr>
          <w:ilvl w:val="1"/>
          <w:numId w:val="10"/>
        </w:numPr>
        <w:tabs>
          <w:tab w:val="left" w:pos="1525"/>
          <w:tab w:val="left" w:pos="1526"/>
        </w:tabs>
        <w:spacing w:before="37"/>
        <w:rPr>
          <w:sz w:val="20"/>
          <w:szCs w:val="20"/>
        </w:rPr>
      </w:pPr>
      <w:r w:rsidRPr="004618AC">
        <w:rPr>
          <w:sz w:val="20"/>
          <w:szCs w:val="20"/>
        </w:rPr>
        <w:t>Ресурсоснабжающая организация</w:t>
      </w:r>
      <w:r w:rsidRPr="004618AC">
        <w:rPr>
          <w:spacing w:val="-5"/>
          <w:sz w:val="20"/>
          <w:szCs w:val="20"/>
        </w:rPr>
        <w:t xml:space="preserve"> </w:t>
      </w:r>
      <w:r w:rsidRPr="004618AC">
        <w:rPr>
          <w:sz w:val="20"/>
          <w:szCs w:val="20"/>
        </w:rPr>
        <w:t>обязуется:</w:t>
      </w:r>
    </w:p>
    <w:p w:rsidR="006C36E7" w:rsidRPr="004618AC" w:rsidRDefault="004B3D89" w:rsidP="00072888">
      <w:pPr>
        <w:pStyle w:val="a4"/>
        <w:numPr>
          <w:ilvl w:val="2"/>
          <w:numId w:val="9"/>
        </w:numPr>
        <w:tabs>
          <w:tab w:val="left" w:pos="1240"/>
        </w:tabs>
        <w:spacing w:before="36"/>
        <w:ind w:left="1418" w:right="680"/>
        <w:rPr>
          <w:sz w:val="20"/>
          <w:szCs w:val="20"/>
          <w:lang w:val="ru"/>
        </w:rPr>
      </w:pPr>
      <w:r w:rsidRPr="004618AC">
        <w:rPr>
          <w:sz w:val="20"/>
          <w:szCs w:val="20"/>
        </w:rPr>
        <w:lastRenderedPageBreak/>
        <w:t xml:space="preserve">    </w:t>
      </w:r>
      <w:r w:rsidR="006C36E7" w:rsidRPr="004618AC">
        <w:rPr>
          <w:sz w:val="20"/>
          <w:szCs w:val="20"/>
        </w:rPr>
        <w:t>П</w:t>
      </w:r>
      <w:r w:rsidR="006C36E7" w:rsidRPr="004618AC">
        <w:rPr>
          <w:sz w:val="20"/>
          <w:szCs w:val="20"/>
          <w:lang w:val="ru"/>
        </w:rPr>
        <w:t xml:space="preserve">оставлять Исполнителю коммунальный ресурс, потребляемый при содержании общего имущества в МКД в необходимых для него объемах и надлежащего качества в соответствии с требованиями законодательства РФ </w:t>
      </w:r>
      <w:r w:rsidR="006C36E7" w:rsidRPr="004618AC">
        <w:rPr>
          <w:spacing w:val="-3"/>
          <w:sz w:val="20"/>
          <w:szCs w:val="20"/>
        </w:rPr>
        <w:t>до</w:t>
      </w:r>
      <w:r w:rsidR="006C36E7" w:rsidRPr="004618AC">
        <w:rPr>
          <w:spacing w:val="-4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границы</w:t>
      </w:r>
      <w:r w:rsidR="006C36E7" w:rsidRPr="004618AC">
        <w:rPr>
          <w:spacing w:val="-4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эксплуатационной</w:t>
      </w:r>
      <w:r w:rsidR="006C36E7" w:rsidRPr="004618AC">
        <w:rPr>
          <w:spacing w:val="-4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ответственности</w:t>
      </w:r>
      <w:r w:rsidR="006C36E7" w:rsidRPr="004618AC">
        <w:rPr>
          <w:spacing w:val="-3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Сторон</w:t>
      </w:r>
      <w:r w:rsidR="006C36E7" w:rsidRPr="004618AC">
        <w:rPr>
          <w:spacing w:val="-4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через</w:t>
      </w:r>
      <w:r w:rsidR="006C36E7" w:rsidRPr="004618AC">
        <w:rPr>
          <w:spacing w:val="-2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присоединенную</w:t>
      </w:r>
      <w:r w:rsidR="006C36E7" w:rsidRPr="004618AC">
        <w:rPr>
          <w:spacing w:val="-1"/>
          <w:sz w:val="20"/>
          <w:szCs w:val="20"/>
        </w:rPr>
        <w:t xml:space="preserve"> </w:t>
      </w:r>
      <w:r w:rsidR="006C36E7" w:rsidRPr="004618AC">
        <w:rPr>
          <w:sz w:val="20"/>
          <w:szCs w:val="20"/>
        </w:rPr>
        <w:t>сеть</w:t>
      </w:r>
      <w:r w:rsidR="006C36E7" w:rsidRPr="004618AC">
        <w:rPr>
          <w:sz w:val="20"/>
          <w:szCs w:val="20"/>
          <w:lang w:val="ru"/>
        </w:rPr>
        <w:t>;</w:t>
      </w:r>
    </w:p>
    <w:p w:rsidR="00B73396" w:rsidRDefault="004B3D89" w:rsidP="00B73396">
      <w:pPr>
        <w:pStyle w:val="a4"/>
        <w:numPr>
          <w:ilvl w:val="2"/>
          <w:numId w:val="9"/>
        </w:numPr>
        <w:tabs>
          <w:tab w:val="left" w:pos="1240"/>
        </w:tabs>
        <w:spacing w:before="38" w:line="237" w:lineRule="auto"/>
        <w:ind w:right="680" w:hanging="388"/>
        <w:rPr>
          <w:sz w:val="20"/>
          <w:szCs w:val="20"/>
        </w:rPr>
      </w:pPr>
      <w:r w:rsidRPr="00B73396">
        <w:rPr>
          <w:sz w:val="20"/>
          <w:szCs w:val="20"/>
        </w:rPr>
        <w:t xml:space="preserve">    </w:t>
      </w:r>
      <w:r w:rsidR="00B73396" w:rsidRPr="00B73396">
        <w:rPr>
          <w:sz w:val="20"/>
          <w:szCs w:val="20"/>
        </w:rPr>
        <w:t>Информировать Абонента в течение суток со дня обнаружения неполадок в работе инженерных коммуникаций и оборудования, о причинах и предполагаемой продолжительности приостановки или ограничения предоставления коммунальных ресурсов, а также о причинах нарушения качества предоставления коммунальных ресурсов.</w:t>
      </w:r>
    </w:p>
    <w:p w:rsidR="00B73396" w:rsidRPr="00B73396" w:rsidRDefault="00B73396" w:rsidP="00B73396">
      <w:pPr>
        <w:pStyle w:val="a4"/>
        <w:numPr>
          <w:ilvl w:val="2"/>
          <w:numId w:val="9"/>
        </w:numPr>
        <w:tabs>
          <w:tab w:val="left" w:pos="1240"/>
        </w:tabs>
        <w:spacing w:before="38" w:line="237" w:lineRule="auto"/>
        <w:ind w:left="1361" w:right="680"/>
        <w:rPr>
          <w:sz w:val="20"/>
          <w:szCs w:val="20"/>
        </w:rPr>
      </w:pPr>
      <w:r w:rsidRPr="00B73396">
        <w:rPr>
          <w:sz w:val="20"/>
          <w:szCs w:val="20"/>
        </w:rPr>
        <w:t>Принимать необходимые меры по своевременной ликвидации аварий и повреждений в системах теплоснабжения, водоснабжения и водоотведения, находящихся в эксплуатации Ресурсоснабжающей организацией в порядке и сроки, установленные нормативно-технической документацией, и возобновлению действия систем с соблюдением санитарных правил и норм.</w:t>
      </w:r>
    </w:p>
    <w:p w:rsidR="00B73396" w:rsidRDefault="00B73396" w:rsidP="00B73396">
      <w:pPr>
        <w:pStyle w:val="a4"/>
        <w:numPr>
          <w:ilvl w:val="2"/>
          <w:numId w:val="9"/>
        </w:numPr>
        <w:tabs>
          <w:tab w:val="left" w:pos="1240"/>
        </w:tabs>
        <w:spacing w:before="38" w:line="237" w:lineRule="auto"/>
        <w:ind w:left="1361" w:right="680"/>
        <w:rPr>
          <w:sz w:val="20"/>
          <w:szCs w:val="20"/>
        </w:rPr>
      </w:pPr>
      <w:r w:rsidRPr="00B73396">
        <w:rPr>
          <w:sz w:val="20"/>
          <w:szCs w:val="20"/>
        </w:rPr>
        <w:t>После окончания ремонта наружных сетей, находящихся в эксплуатации Ресурсоснабжающей организацией, на земельных участках, находящихся в общедолевой собственности собственников помещений дома, произвести работы по восстановлению территории в первоначальный вид с составлением двустороннего акта.</w:t>
      </w:r>
    </w:p>
    <w:p w:rsidR="00B73396" w:rsidRDefault="00B73396" w:rsidP="00B73396">
      <w:pPr>
        <w:pStyle w:val="a4"/>
        <w:numPr>
          <w:ilvl w:val="2"/>
          <w:numId w:val="9"/>
        </w:numPr>
        <w:tabs>
          <w:tab w:val="left" w:pos="1240"/>
        </w:tabs>
        <w:spacing w:before="38" w:line="237" w:lineRule="auto"/>
        <w:ind w:left="1361" w:right="680"/>
        <w:rPr>
          <w:sz w:val="20"/>
          <w:szCs w:val="20"/>
        </w:rPr>
      </w:pPr>
      <w:r w:rsidRPr="00B73396">
        <w:rPr>
          <w:sz w:val="20"/>
          <w:szCs w:val="20"/>
        </w:rPr>
        <w:t>Уведомлять Абонента о графиках и сроках проведения планово-предупредительного ремонта сетей, через которые осуществляется поставка коммунальных ресурсов Абоненту.</w:t>
      </w:r>
    </w:p>
    <w:p w:rsidR="00B73396" w:rsidRPr="00B73396" w:rsidRDefault="00B73396" w:rsidP="00B73396">
      <w:pPr>
        <w:pStyle w:val="a4"/>
        <w:numPr>
          <w:ilvl w:val="2"/>
          <w:numId w:val="9"/>
        </w:numPr>
        <w:ind w:left="1361"/>
        <w:rPr>
          <w:sz w:val="20"/>
          <w:szCs w:val="20"/>
        </w:rPr>
      </w:pPr>
      <w:r w:rsidRPr="00B73396">
        <w:rPr>
          <w:sz w:val="20"/>
          <w:szCs w:val="20"/>
        </w:rPr>
        <w:t>Обозначить границы охранных зон сетей, находящихся в эксплуатации Ресурсоснабжающей организацией, проложенных на земельном участке, находящемся в общедолевой собственности собственников помещений дома.</w:t>
      </w:r>
    </w:p>
    <w:p w:rsidR="000A651D" w:rsidRPr="00B73396" w:rsidRDefault="006340FF" w:rsidP="008B4CB3">
      <w:pPr>
        <w:pStyle w:val="a4"/>
        <w:numPr>
          <w:ilvl w:val="2"/>
          <w:numId w:val="9"/>
        </w:numPr>
        <w:tabs>
          <w:tab w:val="left" w:pos="1240"/>
        </w:tabs>
        <w:spacing w:before="38" w:line="237" w:lineRule="auto"/>
        <w:ind w:right="680" w:hanging="388"/>
        <w:rPr>
          <w:sz w:val="20"/>
          <w:szCs w:val="20"/>
        </w:rPr>
      </w:pPr>
      <w:r w:rsidRPr="00B73396">
        <w:rPr>
          <w:sz w:val="20"/>
          <w:szCs w:val="20"/>
        </w:rPr>
        <w:t xml:space="preserve">    </w:t>
      </w:r>
      <w:r w:rsidR="00BF7CBE" w:rsidRPr="00B73396">
        <w:rPr>
          <w:sz w:val="20"/>
          <w:szCs w:val="20"/>
        </w:rPr>
        <w:t>Своевременно информировать Исполнителя об изменении тариф</w:t>
      </w:r>
      <w:r w:rsidR="00F54448" w:rsidRPr="00B73396">
        <w:rPr>
          <w:sz w:val="20"/>
          <w:szCs w:val="20"/>
        </w:rPr>
        <w:t>ов</w:t>
      </w:r>
      <w:r w:rsidR="00BF7CBE" w:rsidRPr="00B73396">
        <w:rPr>
          <w:sz w:val="20"/>
          <w:szCs w:val="20"/>
        </w:rPr>
        <w:t xml:space="preserve">, нормативов потребления </w:t>
      </w:r>
      <w:r w:rsidR="00773504" w:rsidRPr="00B73396">
        <w:rPr>
          <w:sz w:val="20"/>
          <w:szCs w:val="20"/>
        </w:rPr>
        <w:t>коммунальных ресурсов</w:t>
      </w:r>
      <w:r w:rsidR="00BF7CBE" w:rsidRPr="00B73396">
        <w:rPr>
          <w:sz w:val="20"/>
          <w:szCs w:val="20"/>
        </w:rPr>
        <w:t>.</w:t>
      </w:r>
    </w:p>
    <w:p w:rsidR="000A651D" w:rsidRPr="004618AC" w:rsidRDefault="006340FF" w:rsidP="00072888">
      <w:pPr>
        <w:pStyle w:val="a4"/>
        <w:numPr>
          <w:ilvl w:val="2"/>
          <w:numId w:val="9"/>
        </w:numPr>
        <w:tabs>
          <w:tab w:val="left" w:pos="1276"/>
        </w:tabs>
        <w:spacing w:before="38"/>
        <w:ind w:right="680" w:hanging="388"/>
        <w:rPr>
          <w:sz w:val="20"/>
          <w:szCs w:val="20"/>
        </w:rPr>
      </w:pPr>
      <w:r w:rsidRPr="004618AC">
        <w:rPr>
          <w:sz w:val="20"/>
          <w:szCs w:val="20"/>
        </w:rPr>
        <w:t xml:space="preserve">    </w:t>
      </w:r>
      <w:r w:rsidR="00BF7CBE" w:rsidRPr="004618AC">
        <w:rPr>
          <w:sz w:val="20"/>
          <w:szCs w:val="20"/>
        </w:rPr>
        <w:t>Нести иные обязанности, предусмотренные жилищным законодательством РФ и иными нормативными правовыми актами РФ.</w:t>
      </w:r>
    </w:p>
    <w:p w:rsidR="000A651D" w:rsidRPr="004618AC" w:rsidRDefault="000A651D" w:rsidP="00072888">
      <w:pPr>
        <w:pStyle w:val="a3"/>
        <w:tabs>
          <w:tab w:val="left" w:pos="1276"/>
        </w:tabs>
        <w:spacing w:line="20" w:lineRule="exact"/>
        <w:ind w:left="203" w:right="680" w:hanging="388"/>
        <w:rPr>
          <w:sz w:val="20"/>
          <w:szCs w:val="20"/>
        </w:rPr>
      </w:pPr>
    </w:p>
    <w:p w:rsidR="000A651D" w:rsidRPr="004618AC" w:rsidRDefault="00BF7CBE" w:rsidP="00A65DAE">
      <w:pPr>
        <w:pStyle w:val="3"/>
        <w:numPr>
          <w:ilvl w:val="1"/>
          <w:numId w:val="10"/>
        </w:numPr>
        <w:tabs>
          <w:tab w:val="left" w:pos="958"/>
          <w:tab w:val="left" w:pos="959"/>
          <w:tab w:val="left" w:pos="1276"/>
        </w:tabs>
        <w:spacing w:before="82"/>
        <w:ind w:left="1238" w:right="680" w:hanging="388"/>
        <w:rPr>
          <w:sz w:val="20"/>
          <w:szCs w:val="20"/>
        </w:rPr>
      </w:pPr>
      <w:r w:rsidRPr="004618AC">
        <w:rPr>
          <w:sz w:val="20"/>
          <w:szCs w:val="20"/>
        </w:rPr>
        <w:t>Исполнитель</w:t>
      </w:r>
      <w:r w:rsidRPr="004618AC">
        <w:rPr>
          <w:spacing w:val="44"/>
          <w:sz w:val="20"/>
          <w:szCs w:val="20"/>
        </w:rPr>
        <w:t xml:space="preserve"> </w:t>
      </w:r>
      <w:r w:rsidRPr="004618AC">
        <w:rPr>
          <w:sz w:val="20"/>
          <w:szCs w:val="20"/>
        </w:rPr>
        <w:t>обязуется:</w:t>
      </w:r>
    </w:p>
    <w:p w:rsidR="000A651D" w:rsidRPr="004618AC" w:rsidRDefault="00BF7CBE" w:rsidP="00072888">
      <w:pPr>
        <w:pStyle w:val="a4"/>
        <w:numPr>
          <w:ilvl w:val="2"/>
          <w:numId w:val="8"/>
        </w:numPr>
        <w:tabs>
          <w:tab w:val="left" w:pos="639"/>
          <w:tab w:val="left" w:pos="1276"/>
        </w:tabs>
        <w:spacing w:before="13"/>
        <w:ind w:right="680" w:hanging="388"/>
        <w:rPr>
          <w:sz w:val="20"/>
          <w:szCs w:val="20"/>
        </w:rPr>
      </w:pPr>
      <w:r w:rsidRPr="004618AC">
        <w:rPr>
          <w:sz w:val="20"/>
          <w:szCs w:val="20"/>
        </w:rPr>
        <w:t xml:space="preserve">Оплачивать Ресурсоснабжающей организации фактический объем </w:t>
      </w:r>
      <w:r w:rsidR="00773504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, поставленны</w:t>
      </w:r>
      <w:r w:rsidR="00773504" w:rsidRPr="004618AC">
        <w:rPr>
          <w:sz w:val="20"/>
          <w:szCs w:val="20"/>
        </w:rPr>
        <w:t>х</w:t>
      </w:r>
      <w:r w:rsidRPr="004618AC">
        <w:rPr>
          <w:sz w:val="20"/>
          <w:szCs w:val="20"/>
        </w:rPr>
        <w:t xml:space="preserve"> Ресурсоснабжающей организацией в соответствии с требованиями раздела 6 настоящего</w:t>
      </w:r>
      <w:r w:rsidRPr="004618AC">
        <w:rPr>
          <w:spacing w:val="-7"/>
          <w:sz w:val="20"/>
          <w:szCs w:val="20"/>
        </w:rPr>
        <w:t xml:space="preserve"> </w:t>
      </w:r>
      <w:r w:rsidR="00D926CC" w:rsidRPr="004618AC">
        <w:rPr>
          <w:sz w:val="20"/>
          <w:szCs w:val="20"/>
        </w:rPr>
        <w:t>Д</w:t>
      </w:r>
      <w:r w:rsidRPr="004618AC">
        <w:rPr>
          <w:sz w:val="20"/>
          <w:szCs w:val="20"/>
        </w:rPr>
        <w:t>оговора.</w:t>
      </w:r>
    </w:p>
    <w:p w:rsidR="000A651D" w:rsidRPr="004618AC" w:rsidRDefault="00BF7CBE" w:rsidP="00072888">
      <w:pPr>
        <w:pStyle w:val="a4"/>
        <w:numPr>
          <w:ilvl w:val="2"/>
          <w:numId w:val="8"/>
        </w:numPr>
        <w:tabs>
          <w:tab w:val="left" w:pos="673"/>
        </w:tabs>
        <w:spacing w:before="21"/>
        <w:ind w:right="680" w:hanging="390"/>
        <w:rPr>
          <w:sz w:val="20"/>
          <w:szCs w:val="20"/>
        </w:rPr>
      </w:pPr>
      <w:r w:rsidRPr="004618AC">
        <w:rPr>
          <w:sz w:val="20"/>
          <w:szCs w:val="20"/>
        </w:rPr>
        <w:t xml:space="preserve">Осуществлять надлежащее обслуживание ВИС, в том числе осуществлять учет, контроль и регулирование объемов потребления </w:t>
      </w:r>
      <w:r w:rsidR="00773504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 xml:space="preserve"> с привлечением соответствующих лиц по договорам оказания услуг (выполнения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работ)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по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содержанию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и</w:t>
      </w:r>
      <w:r w:rsidRPr="004618AC">
        <w:rPr>
          <w:spacing w:val="-4"/>
          <w:sz w:val="20"/>
          <w:szCs w:val="20"/>
        </w:rPr>
        <w:t xml:space="preserve"> </w:t>
      </w:r>
      <w:r w:rsidRPr="004618AC">
        <w:rPr>
          <w:sz w:val="20"/>
          <w:szCs w:val="20"/>
        </w:rPr>
        <w:t>ремонту</w:t>
      </w:r>
      <w:r w:rsidRPr="004618AC">
        <w:rPr>
          <w:spacing w:val="-6"/>
          <w:sz w:val="20"/>
          <w:szCs w:val="20"/>
        </w:rPr>
        <w:t xml:space="preserve"> </w:t>
      </w:r>
      <w:r w:rsidRPr="004618AC">
        <w:rPr>
          <w:sz w:val="20"/>
          <w:szCs w:val="20"/>
        </w:rPr>
        <w:t>ВИС,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либо</w:t>
      </w:r>
      <w:r w:rsidRPr="004618AC">
        <w:rPr>
          <w:spacing w:val="-1"/>
          <w:sz w:val="20"/>
          <w:szCs w:val="20"/>
        </w:rPr>
        <w:t xml:space="preserve"> </w:t>
      </w:r>
      <w:r w:rsidRPr="004618AC">
        <w:rPr>
          <w:sz w:val="20"/>
          <w:szCs w:val="20"/>
        </w:rPr>
        <w:t>самостоятельно,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при</w:t>
      </w:r>
      <w:r w:rsidRPr="004618AC">
        <w:rPr>
          <w:spacing w:val="-6"/>
          <w:sz w:val="20"/>
          <w:szCs w:val="20"/>
        </w:rPr>
        <w:t xml:space="preserve"> </w:t>
      </w:r>
      <w:r w:rsidRPr="004618AC">
        <w:rPr>
          <w:sz w:val="20"/>
          <w:szCs w:val="20"/>
        </w:rPr>
        <w:t>наличии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соответствующей</w:t>
      </w:r>
      <w:r w:rsidRPr="004618AC">
        <w:rPr>
          <w:spacing w:val="-4"/>
          <w:sz w:val="20"/>
          <w:szCs w:val="20"/>
        </w:rPr>
        <w:t xml:space="preserve"> </w:t>
      </w:r>
      <w:r w:rsidRPr="004618AC">
        <w:rPr>
          <w:sz w:val="20"/>
          <w:szCs w:val="20"/>
        </w:rPr>
        <w:t>квалификации.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 xml:space="preserve">Обеспечить техническое состояние ВИС и внутриквартирного оборудования в соответствии с требованиями нормативно-технических документов и в готовности для поставки </w:t>
      </w:r>
      <w:r w:rsidR="00773504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spacing w:before="21"/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 xml:space="preserve">Ежегодно, </w:t>
      </w:r>
      <w:r w:rsidRPr="00772CF4">
        <w:rPr>
          <w:sz w:val="20"/>
          <w:szCs w:val="20"/>
        </w:rPr>
        <w:t xml:space="preserve">до </w:t>
      </w:r>
      <w:r w:rsidR="00772CF4" w:rsidRPr="00772CF4">
        <w:rPr>
          <w:sz w:val="20"/>
          <w:szCs w:val="20"/>
        </w:rPr>
        <w:t>01</w:t>
      </w:r>
      <w:r w:rsidRPr="00772CF4">
        <w:rPr>
          <w:sz w:val="20"/>
          <w:szCs w:val="20"/>
        </w:rPr>
        <w:t xml:space="preserve"> </w:t>
      </w:r>
      <w:r w:rsidR="00772CF4" w:rsidRPr="00772CF4">
        <w:rPr>
          <w:sz w:val="20"/>
          <w:szCs w:val="20"/>
        </w:rPr>
        <w:t>сентяб</w:t>
      </w:r>
      <w:r w:rsidRPr="00772CF4">
        <w:rPr>
          <w:sz w:val="20"/>
          <w:szCs w:val="20"/>
        </w:rPr>
        <w:t>ря,</w:t>
      </w:r>
      <w:r w:rsidRPr="004618AC">
        <w:rPr>
          <w:sz w:val="20"/>
          <w:szCs w:val="20"/>
        </w:rPr>
        <w:t xml:space="preserve"> предъявлять Ресурсоснабжающей организации оформленный в установленном порядке акт (паспорт) готовности к работе ВИС, находящихся в эксплуатационной ответственности</w:t>
      </w:r>
      <w:r w:rsidRPr="004618AC">
        <w:rPr>
          <w:spacing w:val="-11"/>
          <w:sz w:val="20"/>
          <w:szCs w:val="20"/>
        </w:rPr>
        <w:t xml:space="preserve"> </w:t>
      </w:r>
      <w:r w:rsidRPr="004618AC">
        <w:rPr>
          <w:sz w:val="20"/>
          <w:szCs w:val="20"/>
        </w:rPr>
        <w:t>Исполнителя.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Заблаговременно информировать Ресурсоснабжающую организацию об отключениях ВИС с обязательным указанием времени предполагаемого</w:t>
      </w:r>
      <w:r w:rsidRPr="004618AC">
        <w:rPr>
          <w:spacing w:val="-1"/>
          <w:sz w:val="20"/>
          <w:szCs w:val="20"/>
        </w:rPr>
        <w:t xml:space="preserve"> </w:t>
      </w:r>
      <w:r w:rsidRPr="004618AC">
        <w:rPr>
          <w:sz w:val="20"/>
          <w:szCs w:val="20"/>
        </w:rPr>
        <w:t>отключения.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spacing w:before="18"/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Обеспечивать беспрепятственный доступ к ВИС и приборам учета должностных лиц Ресурсоснабжающей организации для контроля за режимом</w:t>
      </w:r>
      <w:r w:rsidRPr="004618AC">
        <w:rPr>
          <w:spacing w:val="-8"/>
          <w:sz w:val="20"/>
          <w:szCs w:val="20"/>
        </w:rPr>
        <w:t xml:space="preserve"> </w:t>
      </w:r>
      <w:r w:rsidRPr="004618AC">
        <w:rPr>
          <w:sz w:val="20"/>
          <w:szCs w:val="20"/>
        </w:rPr>
        <w:t>потребления</w:t>
      </w:r>
      <w:r w:rsidR="00D51747" w:rsidRPr="004618AC">
        <w:rPr>
          <w:sz w:val="20"/>
          <w:szCs w:val="20"/>
        </w:rPr>
        <w:t xml:space="preserve"> коммунальных ресурсов</w:t>
      </w:r>
      <w:r w:rsidRPr="004618AC">
        <w:rPr>
          <w:sz w:val="20"/>
          <w:szCs w:val="20"/>
        </w:rPr>
        <w:t>.</w:t>
      </w:r>
    </w:p>
    <w:p w:rsidR="000A651D" w:rsidRPr="00772CF4" w:rsidRDefault="00BF7CBE" w:rsidP="00D10266">
      <w:pPr>
        <w:pStyle w:val="a4"/>
        <w:numPr>
          <w:ilvl w:val="2"/>
          <w:numId w:val="8"/>
        </w:numPr>
        <w:tabs>
          <w:tab w:val="left" w:pos="673"/>
          <w:tab w:val="left" w:pos="4540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 xml:space="preserve">При авариях на внутридомовых инженерных системах, а также при иных нарушениях, возникающих при использовании </w:t>
      </w:r>
      <w:r w:rsidR="00773504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, немедленно сообщать о них в Ресурсоснабжающ</w:t>
      </w:r>
      <w:r w:rsidR="00772CF4">
        <w:rPr>
          <w:sz w:val="20"/>
          <w:szCs w:val="20"/>
        </w:rPr>
        <w:t>ую</w:t>
      </w:r>
      <w:r w:rsidRPr="004618AC">
        <w:rPr>
          <w:sz w:val="20"/>
          <w:szCs w:val="20"/>
        </w:rPr>
        <w:t xml:space="preserve"> организаци</w:t>
      </w:r>
      <w:r w:rsidR="00772CF4">
        <w:rPr>
          <w:sz w:val="20"/>
          <w:szCs w:val="20"/>
        </w:rPr>
        <w:t>ю</w:t>
      </w:r>
      <w:r w:rsidRPr="004618AC">
        <w:rPr>
          <w:sz w:val="20"/>
          <w:szCs w:val="20"/>
        </w:rPr>
        <w:t xml:space="preserve"> по</w:t>
      </w:r>
      <w:r w:rsidRPr="004618AC">
        <w:rPr>
          <w:spacing w:val="-7"/>
          <w:sz w:val="20"/>
          <w:szCs w:val="20"/>
        </w:rPr>
        <w:t xml:space="preserve"> </w:t>
      </w:r>
      <w:r w:rsidRPr="004618AC">
        <w:rPr>
          <w:sz w:val="20"/>
          <w:szCs w:val="20"/>
        </w:rPr>
        <w:t>тел.</w:t>
      </w:r>
      <w:r w:rsidRPr="004618AC">
        <w:rPr>
          <w:spacing w:val="-2"/>
          <w:sz w:val="20"/>
          <w:szCs w:val="20"/>
        </w:rPr>
        <w:t xml:space="preserve"> </w:t>
      </w:r>
      <w:r w:rsidR="00DE479B" w:rsidRPr="00772CF4">
        <w:rPr>
          <w:sz w:val="20"/>
          <w:szCs w:val="20"/>
          <w:u w:val="single"/>
        </w:rPr>
        <w:t>8-495-550-10-95</w:t>
      </w:r>
      <w:r w:rsidR="00772CF4" w:rsidRPr="00772CF4">
        <w:rPr>
          <w:sz w:val="20"/>
          <w:szCs w:val="20"/>
          <w:u w:val="single"/>
        </w:rPr>
        <w:t>,</w:t>
      </w:r>
      <w:r w:rsidR="00772CF4">
        <w:rPr>
          <w:sz w:val="20"/>
          <w:szCs w:val="20"/>
          <w:u w:val="single"/>
        </w:rPr>
        <w:t xml:space="preserve"> </w:t>
      </w:r>
      <w:r w:rsidR="00772CF4" w:rsidRPr="00772CF4">
        <w:rPr>
          <w:sz w:val="20"/>
          <w:szCs w:val="20"/>
          <w:u w:val="single"/>
        </w:rPr>
        <w:t>8-495-551-77-65</w:t>
      </w:r>
      <w:r w:rsidR="009D5EC7">
        <w:rPr>
          <w:sz w:val="20"/>
          <w:szCs w:val="20"/>
          <w:u w:val="single"/>
        </w:rPr>
        <w:t>,8-495-551-21-27</w:t>
      </w:r>
      <w:r w:rsidR="00DE479B" w:rsidRPr="00772CF4">
        <w:rPr>
          <w:sz w:val="20"/>
          <w:szCs w:val="20"/>
          <w:u w:val="single"/>
        </w:rPr>
        <w:t>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spacing w:line="242" w:lineRule="auto"/>
        <w:ind w:left="1246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В целях учета приобретаем</w:t>
      </w:r>
      <w:r w:rsidR="00773504" w:rsidRPr="004618AC">
        <w:rPr>
          <w:sz w:val="20"/>
          <w:szCs w:val="20"/>
        </w:rPr>
        <w:t>ых коммунальных ресурсов</w:t>
      </w:r>
      <w:r w:rsidRPr="004618AC">
        <w:rPr>
          <w:sz w:val="20"/>
          <w:szCs w:val="20"/>
        </w:rPr>
        <w:t xml:space="preserve">, использовать общедомовые приборы учета </w:t>
      </w:r>
      <w:r w:rsidR="00773504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, соответствующие требованиям законодательства РФ об обеспечении единства средств</w:t>
      </w:r>
      <w:r w:rsidRPr="004618AC">
        <w:rPr>
          <w:spacing w:val="36"/>
          <w:sz w:val="20"/>
          <w:szCs w:val="20"/>
        </w:rPr>
        <w:t xml:space="preserve"> </w:t>
      </w:r>
      <w:r w:rsidRPr="004618AC">
        <w:rPr>
          <w:sz w:val="20"/>
          <w:szCs w:val="20"/>
        </w:rPr>
        <w:t>измерений.</w:t>
      </w:r>
    </w:p>
    <w:p w:rsidR="00B903C6" w:rsidRPr="004618AC" w:rsidRDefault="00B903C6" w:rsidP="00D10266">
      <w:pPr>
        <w:pStyle w:val="a4"/>
        <w:numPr>
          <w:ilvl w:val="2"/>
          <w:numId w:val="8"/>
        </w:numPr>
        <w:tabs>
          <w:tab w:val="left" w:pos="673"/>
        </w:tabs>
        <w:spacing w:before="17"/>
        <w:ind w:left="1269" w:right="680"/>
        <w:rPr>
          <w:b/>
          <w:sz w:val="20"/>
          <w:szCs w:val="20"/>
        </w:rPr>
      </w:pPr>
      <w:r w:rsidRPr="004618AC">
        <w:rPr>
          <w:b/>
          <w:sz w:val="20"/>
          <w:szCs w:val="20"/>
        </w:rPr>
        <w:t>Ежемесячно производить снятие показаний общедомовых приборов и средств учета коммунальных ресурсов и предоставлять их Ресурсоснабжающей организации 20 числа каждого месяца</w:t>
      </w:r>
      <w:r w:rsidR="00B775B5" w:rsidRPr="004618AC">
        <w:rPr>
          <w:b/>
          <w:sz w:val="20"/>
          <w:szCs w:val="20"/>
        </w:rPr>
        <w:t xml:space="preserve"> за подписью ответственного лица</w:t>
      </w:r>
      <w:r w:rsidRPr="004618AC">
        <w:rPr>
          <w:b/>
          <w:sz w:val="20"/>
          <w:szCs w:val="20"/>
        </w:rPr>
        <w:t>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5"/>
        </w:tabs>
        <w:spacing w:before="19"/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Обеспечить сохранность пломб на общедомовых приборах уч</w:t>
      </w:r>
      <w:r w:rsidR="00E95350" w:rsidRPr="004618AC">
        <w:rPr>
          <w:sz w:val="20"/>
          <w:szCs w:val="20"/>
        </w:rPr>
        <w:t>ета коммунальных ресурсов</w:t>
      </w:r>
      <w:r w:rsidRPr="004618AC">
        <w:rPr>
          <w:sz w:val="20"/>
          <w:szCs w:val="20"/>
        </w:rPr>
        <w:t>, их надлежащее обслуживание, ремонт и поверку.</w:t>
      </w:r>
    </w:p>
    <w:p w:rsidR="000A651D" w:rsidRPr="004618AC" w:rsidRDefault="00BF7CBE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 xml:space="preserve">При выявлении неисправности общедомового прибора учета,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акта. </w:t>
      </w:r>
    </w:p>
    <w:p w:rsidR="0092398B" w:rsidRPr="004618AC" w:rsidRDefault="0092398B" w:rsidP="00D10266">
      <w:pPr>
        <w:pStyle w:val="a4"/>
        <w:numPr>
          <w:ilvl w:val="2"/>
          <w:numId w:val="8"/>
        </w:numPr>
        <w:tabs>
          <w:tab w:val="left" w:pos="673"/>
        </w:tabs>
        <w:ind w:left="1269" w:right="680"/>
        <w:rPr>
          <w:sz w:val="20"/>
          <w:szCs w:val="20"/>
        </w:rPr>
      </w:pPr>
      <w:r w:rsidRPr="004618AC">
        <w:rPr>
          <w:sz w:val="20"/>
          <w:szCs w:val="20"/>
        </w:rPr>
        <w:t xml:space="preserve">В порядке, предусмотренном действующим законодательством РФ, производить установку и замену </w:t>
      </w:r>
      <w:r w:rsidR="009928B2">
        <w:rPr>
          <w:sz w:val="20"/>
          <w:szCs w:val="20"/>
        </w:rPr>
        <w:t xml:space="preserve">общедомовых </w:t>
      </w:r>
      <w:r w:rsidRPr="004618AC">
        <w:rPr>
          <w:sz w:val="20"/>
          <w:szCs w:val="20"/>
        </w:rPr>
        <w:t xml:space="preserve">приборов и средств учета коммунальных ресурсов по проекту, выполненному в соответствии с техническими условиями и согласованному с Ресурсоснабжающей организацией. Предъявлять Ресурсоснабжающей организации установленные </w:t>
      </w:r>
      <w:r w:rsidR="009928B2">
        <w:rPr>
          <w:sz w:val="20"/>
          <w:szCs w:val="20"/>
        </w:rPr>
        <w:t xml:space="preserve">общедомовые </w:t>
      </w:r>
      <w:r w:rsidRPr="004618AC">
        <w:rPr>
          <w:sz w:val="20"/>
          <w:szCs w:val="20"/>
        </w:rPr>
        <w:t xml:space="preserve">приборы учета для допуска их в эксплуатацию и пломбирования и обеспечивать сохранность пломб. </w:t>
      </w:r>
    </w:p>
    <w:p w:rsidR="009928B2" w:rsidRDefault="0089384C" w:rsidP="009928B2">
      <w:pPr>
        <w:pStyle w:val="a4"/>
        <w:tabs>
          <w:tab w:val="left" w:pos="673"/>
        </w:tabs>
        <w:ind w:left="737" w:right="68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9928B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="0092398B" w:rsidRPr="004618AC">
        <w:rPr>
          <w:b/>
          <w:sz w:val="20"/>
          <w:szCs w:val="20"/>
        </w:rPr>
        <w:t xml:space="preserve">Замена и поверка </w:t>
      </w:r>
      <w:r w:rsidR="009928B2">
        <w:rPr>
          <w:b/>
          <w:sz w:val="20"/>
          <w:szCs w:val="20"/>
        </w:rPr>
        <w:t xml:space="preserve">общедомовых </w:t>
      </w:r>
      <w:r w:rsidR="0092398B" w:rsidRPr="004618AC">
        <w:rPr>
          <w:b/>
          <w:sz w:val="20"/>
          <w:szCs w:val="20"/>
        </w:rPr>
        <w:t xml:space="preserve">приборов и средств учета проводятся строго в </w:t>
      </w:r>
      <w:r w:rsidR="009928B2">
        <w:rPr>
          <w:b/>
          <w:sz w:val="20"/>
          <w:szCs w:val="20"/>
        </w:rPr>
        <w:t xml:space="preserve"> </w:t>
      </w:r>
    </w:p>
    <w:p w:rsidR="0092398B" w:rsidRPr="004618AC" w:rsidRDefault="009928B2" w:rsidP="009928B2">
      <w:pPr>
        <w:pStyle w:val="a4"/>
        <w:tabs>
          <w:tab w:val="left" w:pos="673"/>
        </w:tabs>
        <w:ind w:left="737" w:right="68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2398B" w:rsidRPr="004618AC">
        <w:rPr>
          <w:b/>
          <w:sz w:val="20"/>
          <w:szCs w:val="20"/>
        </w:rPr>
        <w:t>межотопительный период.</w:t>
      </w:r>
    </w:p>
    <w:p w:rsidR="00260D3D" w:rsidRPr="000B6031" w:rsidRDefault="00260D3D" w:rsidP="00D10266">
      <w:pPr>
        <w:pStyle w:val="a4"/>
        <w:numPr>
          <w:ilvl w:val="2"/>
          <w:numId w:val="8"/>
        </w:numPr>
        <w:tabs>
          <w:tab w:val="left" w:pos="673"/>
        </w:tabs>
        <w:ind w:left="1269" w:right="680"/>
        <w:rPr>
          <w:sz w:val="20"/>
          <w:szCs w:val="20"/>
        </w:rPr>
      </w:pPr>
      <w:r w:rsidRPr="000B6031">
        <w:rPr>
          <w:sz w:val="20"/>
          <w:szCs w:val="20"/>
        </w:rPr>
        <w:t>Подготовить к началу отопительного периода внутридомовые инженерные системы к работе в зимних условиях и получить Акт (паспорт) готовности к работе в отопительный период в установленном порядке.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ресурсоснабжающей организации утвержденного в установленном порядке Акта (паспорта) готовности к работе в отопительный период, находящихся в эксплуатационной ответственности исполнителя сетей и систем теплопотребления.</w:t>
      </w:r>
    </w:p>
    <w:p w:rsidR="00260D3D" w:rsidRPr="000B6031" w:rsidRDefault="00260D3D" w:rsidP="00D10266">
      <w:pPr>
        <w:pStyle w:val="a4"/>
        <w:numPr>
          <w:ilvl w:val="2"/>
          <w:numId w:val="8"/>
        </w:numPr>
        <w:tabs>
          <w:tab w:val="left" w:pos="673"/>
        </w:tabs>
        <w:ind w:left="1269" w:right="680"/>
        <w:rPr>
          <w:sz w:val="20"/>
          <w:szCs w:val="20"/>
        </w:rPr>
      </w:pPr>
      <w:r w:rsidRPr="000B6031">
        <w:rPr>
          <w:sz w:val="20"/>
          <w:szCs w:val="20"/>
        </w:rPr>
        <w:t xml:space="preserve"> Исполнитель за месяц до окончания текущего отопительного периода должен разработать, согласовать с Ресурсоснабжающей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 Исполнитель проводит испытания на прочность и плотность оборудования систем отопления, вентиляции, горячего водоснабжения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260D3D" w:rsidRPr="000B6031" w:rsidRDefault="00260D3D" w:rsidP="00D10266">
      <w:pPr>
        <w:pStyle w:val="a4"/>
        <w:numPr>
          <w:ilvl w:val="2"/>
          <w:numId w:val="8"/>
        </w:numPr>
        <w:tabs>
          <w:tab w:val="left" w:pos="673"/>
        </w:tabs>
        <w:ind w:left="1269" w:right="680"/>
        <w:rPr>
          <w:sz w:val="20"/>
          <w:szCs w:val="20"/>
        </w:rPr>
      </w:pPr>
      <w:r w:rsidRPr="000B6031">
        <w:rPr>
          <w:sz w:val="20"/>
          <w:szCs w:val="20"/>
        </w:rPr>
        <w:t>Промывка систем проводится ежегодно после окончания отопительного периода, а также после монтажа, капитального ремонта, текущего ремонта с заменой труб.</w:t>
      </w:r>
    </w:p>
    <w:p w:rsidR="00260D3D" w:rsidRPr="000B6031" w:rsidRDefault="00260D3D" w:rsidP="00D10266">
      <w:pPr>
        <w:pStyle w:val="a4"/>
        <w:numPr>
          <w:ilvl w:val="2"/>
          <w:numId w:val="8"/>
        </w:numPr>
        <w:tabs>
          <w:tab w:val="left" w:pos="673"/>
        </w:tabs>
        <w:ind w:left="1269" w:right="680"/>
        <w:rPr>
          <w:sz w:val="20"/>
          <w:szCs w:val="20"/>
        </w:rPr>
      </w:pPr>
      <w:r w:rsidRPr="000B6031">
        <w:rPr>
          <w:sz w:val="20"/>
          <w:szCs w:val="20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Исполнителя с обязательным присутствием представителя Ресурсоснабжающей организации</w:t>
      </w:r>
      <w:r w:rsidR="000B6031">
        <w:rPr>
          <w:sz w:val="20"/>
          <w:szCs w:val="20"/>
        </w:rPr>
        <w:t>, ООО ТСК «Мосэнерго» и представителя Управления ЖКХ Администрации города</w:t>
      </w:r>
      <w:r w:rsidRPr="000B6031">
        <w:rPr>
          <w:sz w:val="20"/>
          <w:szCs w:val="20"/>
        </w:rPr>
        <w:t>. Результаты проверки оформляются актом.</w:t>
      </w:r>
    </w:p>
    <w:p w:rsidR="00803F55" w:rsidRPr="004618AC" w:rsidRDefault="00803F55" w:rsidP="00D10266">
      <w:pPr>
        <w:pStyle w:val="a4"/>
        <w:numPr>
          <w:ilvl w:val="2"/>
          <w:numId w:val="8"/>
        </w:numPr>
        <w:ind w:left="1269" w:right="680"/>
        <w:rPr>
          <w:sz w:val="20"/>
          <w:szCs w:val="20"/>
        </w:rPr>
      </w:pPr>
      <w:r w:rsidRPr="004618AC">
        <w:rPr>
          <w:sz w:val="20"/>
          <w:szCs w:val="20"/>
        </w:rPr>
        <w:t xml:space="preserve">Предоставить список должностных лиц, имеющих право подписания документов, ведения переговоров по качеству и количеству коммунальных ресурсов, а также по вопросам  взаимных обязательств в соответствии с настоящим Договором. (Приложение № </w:t>
      </w:r>
      <w:r w:rsidR="00C96769" w:rsidRPr="004618AC">
        <w:rPr>
          <w:sz w:val="20"/>
          <w:szCs w:val="20"/>
        </w:rPr>
        <w:t>2</w:t>
      </w:r>
      <w:r w:rsidRPr="004618AC">
        <w:rPr>
          <w:sz w:val="20"/>
          <w:szCs w:val="20"/>
        </w:rPr>
        <w:t>). Список должен содержать должности и фамилии уполномоченных лиц и их рабочие телефоны. Исполнитель обязуется незамедлительно извещать Ресурсоснабжающую организацию об изменении данных, указанных в настоящем пункте.</w:t>
      </w:r>
    </w:p>
    <w:p w:rsidR="00DB10CF" w:rsidRPr="004618AC" w:rsidRDefault="00DB10CF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В течение 3-х дней с момента соответствующе</w:t>
      </w:r>
      <w:r w:rsidR="00DE44F8" w:rsidRPr="004618AC">
        <w:rPr>
          <w:sz w:val="20"/>
          <w:szCs w:val="20"/>
        </w:rPr>
        <w:t>го изменения письменно сообщать Ресурсоснабжающей организации</w:t>
      </w:r>
      <w:r w:rsidRPr="004618AC">
        <w:rPr>
          <w:sz w:val="20"/>
          <w:szCs w:val="20"/>
        </w:rPr>
        <w:t xml:space="preserve"> об изменениях юридического адреса, места нахождения банковских реквизитов, наименования, ведомственной принадлежности и/или формы собственности, перечне обслуживаемых объектов и других обстоятельствах, влияющих на надлежащее исполнение договора, с приложением соответствующих документов.</w:t>
      </w:r>
    </w:p>
    <w:p w:rsidR="00DE491B" w:rsidRPr="004618AC" w:rsidRDefault="00DE44F8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b/>
          <w:sz w:val="20"/>
          <w:szCs w:val="20"/>
        </w:rPr>
      </w:pPr>
      <w:r w:rsidRPr="004618AC">
        <w:rPr>
          <w:sz w:val="20"/>
          <w:szCs w:val="20"/>
        </w:rPr>
        <w:t>П</w:t>
      </w:r>
      <w:r w:rsidR="00DB10CF" w:rsidRPr="004618AC">
        <w:rPr>
          <w:sz w:val="20"/>
          <w:szCs w:val="20"/>
        </w:rPr>
        <w:t>роизводить сверку расчетов за отпущенн</w:t>
      </w:r>
      <w:r w:rsidRPr="004618AC">
        <w:rPr>
          <w:sz w:val="20"/>
          <w:szCs w:val="20"/>
        </w:rPr>
        <w:t>ые</w:t>
      </w:r>
      <w:r w:rsidR="00DB10CF" w:rsidRPr="004618AC">
        <w:rPr>
          <w:sz w:val="20"/>
          <w:szCs w:val="20"/>
        </w:rPr>
        <w:t xml:space="preserve"> (потребленн</w:t>
      </w:r>
      <w:r w:rsidRPr="004618AC">
        <w:rPr>
          <w:sz w:val="20"/>
          <w:szCs w:val="20"/>
        </w:rPr>
        <w:t>ые</w:t>
      </w:r>
      <w:r w:rsidR="00DB10CF" w:rsidRPr="004618AC">
        <w:rPr>
          <w:sz w:val="20"/>
          <w:szCs w:val="20"/>
        </w:rPr>
        <w:t xml:space="preserve">) </w:t>
      </w:r>
      <w:r w:rsidRPr="004618AC">
        <w:rPr>
          <w:sz w:val="20"/>
          <w:szCs w:val="20"/>
        </w:rPr>
        <w:t>коммунальные ресурсы</w:t>
      </w:r>
      <w:r w:rsidR="00DB10CF" w:rsidRPr="004618AC">
        <w:rPr>
          <w:sz w:val="20"/>
          <w:szCs w:val="20"/>
        </w:rPr>
        <w:t xml:space="preserve"> </w:t>
      </w:r>
      <w:r w:rsidR="00DE491B" w:rsidRPr="004618AC">
        <w:rPr>
          <w:sz w:val="20"/>
          <w:szCs w:val="20"/>
        </w:rPr>
        <w:t xml:space="preserve">с оформлением в течение 10 рабочих дней актов сверки платежей по форме, установленной Ресурсоснабжающей организацией. Если </w:t>
      </w:r>
      <w:r w:rsidR="00B775B5" w:rsidRPr="004618AC">
        <w:rPr>
          <w:sz w:val="20"/>
          <w:szCs w:val="20"/>
        </w:rPr>
        <w:t xml:space="preserve">Исполнитель </w:t>
      </w:r>
      <w:r w:rsidR="00DE491B" w:rsidRPr="004618AC">
        <w:rPr>
          <w:sz w:val="20"/>
          <w:szCs w:val="20"/>
        </w:rPr>
        <w:t>в течение 10 рабочих дней не представит подписанный акт сверки платежей или обоснованные возражения в письменной форме, акт считается принятым в редакции Ресурсоснабжающей организации.</w:t>
      </w:r>
    </w:p>
    <w:p w:rsidR="00DB10CF" w:rsidRPr="004618AC" w:rsidRDefault="00DB10CF" w:rsidP="00D10266">
      <w:pPr>
        <w:pStyle w:val="a4"/>
        <w:numPr>
          <w:ilvl w:val="2"/>
          <w:numId w:val="8"/>
        </w:numPr>
        <w:tabs>
          <w:tab w:val="left" w:pos="673"/>
        </w:tabs>
        <w:ind w:left="1303" w:right="680" w:hanging="566"/>
        <w:rPr>
          <w:sz w:val="20"/>
          <w:szCs w:val="20"/>
        </w:rPr>
      </w:pPr>
      <w:r w:rsidRPr="004618AC">
        <w:rPr>
          <w:sz w:val="20"/>
          <w:szCs w:val="20"/>
        </w:rPr>
        <w:t>В случае, когда по объектам И</w:t>
      </w:r>
      <w:r w:rsidR="00DE491B" w:rsidRPr="004618AC">
        <w:rPr>
          <w:sz w:val="20"/>
          <w:szCs w:val="20"/>
        </w:rPr>
        <w:t>сполнителя</w:t>
      </w:r>
      <w:r w:rsidRPr="004618AC">
        <w:rPr>
          <w:sz w:val="20"/>
          <w:szCs w:val="20"/>
        </w:rPr>
        <w:t>, в отношении которых срок действия договора управления многоквартирным домом заканчивается раньше срока действия настоящего Договора, либо собственниками помещений многоквартирного дома принято решение о досрочном расторжении заключенного с И</w:t>
      </w:r>
      <w:r w:rsidR="00DE491B" w:rsidRPr="004618AC">
        <w:rPr>
          <w:sz w:val="20"/>
          <w:szCs w:val="20"/>
        </w:rPr>
        <w:t xml:space="preserve">сполнителем  </w:t>
      </w:r>
      <w:r w:rsidRPr="004618AC">
        <w:rPr>
          <w:sz w:val="20"/>
          <w:szCs w:val="20"/>
        </w:rPr>
        <w:t>договора управления многоквартирным домом, И</w:t>
      </w:r>
      <w:r w:rsidR="00DE491B" w:rsidRPr="004618AC">
        <w:rPr>
          <w:sz w:val="20"/>
          <w:szCs w:val="20"/>
        </w:rPr>
        <w:t>сполнитель</w:t>
      </w:r>
      <w:r w:rsidRPr="004618AC">
        <w:rPr>
          <w:sz w:val="20"/>
          <w:szCs w:val="20"/>
        </w:rPr>
        <w:t xml:space="preserve"> обязан:</w:t>
      </w:r>
    </w:p>
    <w:p w:rsidR="00E212F1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 w:rsidRPr="00E212F1">
        <w:rPr>
          <w:sz w:val="18"/>
          <w:szCs w:val="18"/>
        </w:rPr>
        <w:t>3.2.20.1.</w:t>
      </w:r>
      <w:r>
        <w:rPr>
          <w:sz w:val="20"/>
          <w:szCs w:val="20"/>
        </w:rPr>
        <w:t xml:space="preserve">   </w:t>
      </w:r>
      <w:r w:rsidRPr="00E212F1">
        <w:rPr>
          <w:sz w:val="20"/>
          <w:szCs w:val="20"/>
        </w:rPr>
        <w:t>Д</w:t>
      </w:r>
      <w:r w:rsidR="00DB10CF" w:rsidRPr="00E212F1">
        <w:rPr>
          <w:sz w:val="20"/>
          <w:szCs w:val="20"/>
        </w:rPr>
        <w:t>о окончания срока действия договора управления многоквартирным домом, а при досрочном</w:t>
      </w:r>
    </w:p>
    <w:p w:rsidR="00E212F1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B10CF" w:rsidRPr="00E212F1">
        <w:rPr>
          <w:sz w:val="20"/>
          <w:szCs w:val="20"/>
        </w:rPr>
        <w:t xml:space="preserve"> расторжении договора управления многоквартирным домом незамедлительно, уведомить </w:t>
      </w:r>
      <w:r>
        <w:rPr>
          <w:sz w:val="20"/>
          <w:szCs w:val="20"/>
        </w:rPr>
        <w:t xml:space="preserve">   </w:t>
      </w:r>
    </w:p>
    <w:p w:rsidR="00E212F1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E491B" w:rsidRPr="00E212F1">
        <w:rPr>
          <w:sz w:val="20"/>
          <w:szCs w:val="20"/>
        </w:rPr>
        <w:t>Ресурсоснабжающую организацию</w:t>
      </w:r>
      <w:r w:rsidR="00DB10CF" w:rsidRPr="00E212F1">
        <w:rPr>
          <w:sz w:val="20"/>
          <w:szCs w:val="20"/>
        </w:rPr>
        <w:t xml:space="preserve"> о прекращении (досрочном прекращении) действия </w:t>
      </w:r>
    </w:p>
    <w:p w:rsidR="00DB10CF" w:rsidRPr="00E212F1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B10CF" w:rsidRPr="00E212F1">
        <w:rPr>
          <w:sz w:val="20"/>
          <w:szCs w:val="20"/>
        </w:rPr>
        <w:t>договора управления многоквартирным домом, либо о продлении на новый срок;</w:t>
      </w:r>
    </w:p>
    <w:p w:rsidR="00E212F1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 w:rsidRPr="00E212F1">
        <w:rPr>
          <w:sz w:val="18"/>
          <w:szCs w:val="18"/>
        </w:rPr>
        <w:t>3.2.20.2.</w:t>
      </w:r>
      <w:r>
        <w:rPr>
          <w:sz w:val="18"/>
          <w:szCs w:val="18"/>
        </w:rPr>
        <w:t xml:space="preserve">   В</w:t>
      </w:r>
      <w:r w:rsidR="00DB10CF" w:rsidRPr="00E212F1">
        <w:rPr>
          <w:sz w:val="20"/>
          <w:szCs w:val="20"/>
        </w:rPr>
        <w:t xml:space="preserve"> течение 5 дней с момента принятия решения о досрочном расторжении договора управления </w:t>
      </w:r>
      <w:r>
        <w:rPr>
          <w:sz w:val="20"/>
          <w:szCs w:val="20"/>
        </w:rPr>
        <w:t xml:space="preserve"> </w:t>
      </w:r>
    </w:p>
    <w:p w:rsidR="00D8077C" w:rsidRDefault="00E212F1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</w:t>
      </w:r>
      <w:r w:rsidR="00DB10CF" w:rsidRPr="00E212F1">
        <w:rPr>
          <w:sz w:val="20"/>
          <w:szCs w:val="20"/>
        </w:rPr>
        <w:t xml:space="preserve">многоквартирным домом направить уведомление </w:t>
      </w:r>
      <w:r w:rsidR="00DE491B" w:rsidRPr="00E212F1">
        <w:rPr>
          <w:sz w:val="20"/>
          <w:szCs w:val="20"/>
        </w:rPr>
        <w:t>Ресурсоснабжающей организации</w:t>
      </w:r>
      <w:r w:rsidR="00DB10CF" w:rsidRPr="00E212F1">
        <w:rPr>
          <w:sz w:val="20"/>
          <w:szCs w:val="20"/>
        </w:rPr>
        <w:t xml:space="preserve"> о </w:t>
      </w:r>
    </w:p>
    <w:p w:rsidR="00DB10CF" w:rsidRPr="00E212F1" w:rsidRDefault="00D8077C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00F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B10CF" w:rsidRPr="00E212F1">
        <w:rPr>
          <w:sz w:val="20"/>
          <w:szCs w:val="20"/>
        </w:rPr>
        <w:t>расторжении (изменении) настоящего договора (изменении приложений);</w:t>
      </w:r>
    </w:p>
    <w:p w:rsidR="00D8077C" w:rsidRDefault="00D8077C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 w:rsidRPr="00D8077C">
        <w:rPr>
          <w:sz w:val="18"/>
          <w:szCs w:val="18"/>
        </w:rPr>
        <w:t>3.2.20.3</w:t>
      </w:r>
      <w:r>
        <w:rPr>
          <w:sz w:val="20"/>
          <w:szCs w:val="20"/>
        </w:rPr>
        <w:t>.    П</w:t>
      </w:r>
      <w:r w:rsidR="00DB10CF" w:rsidRPr="00D8077C">
        <w:rPr>
          <w:sz w:val="20"/>
          <w:szCs w:val="20"/>
        </w:rPr>
        <w:t xml:space="preserve">редоставить показания приборов учета на день расторжения настоящего договора и </w:t>
      </w:r>
      <w:r>
        <w:rPr>
          <w:sz w:val="20"/>
          <w:szCs w:val="20"/>
        </w:rPr>
        <w:t xml:space="preserve"> </w:t>
      </w:r>
    </w:p>
    <w:p w:rsidR="00D8077C" w:rsidRDefault="00D8077C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B10CF" w:rsidRPr="00D8077C">
        <w:rPr>
          <w:sz w:val="20"/>
          <w:szCs w:val="20"/>
        </w:rPr>
        <w:t xml:space="preserve">произвести полный расчет за </w:t>
      </w:r>
      <w:r w:rsidR="00DE491B" w:rsidRPr="00D8077C">
        <w:rPr>
          <w:sz w:val="20"/>
          <w:szCs w:val="20"/>
        </w:rPr>
        <w:t>коммунальные услуги</w:t>
      </w:r>
      <w:r w:rsidR="00DB10CF" w:rsidRPr="00D8077C">
        <w:rPr>
          <w:sz w:val="20"/>
          <w:szCs w:val="20"/>
        </w:rPr>
        <w:t xml:space="preserve"> по день расторжения настоящего договора </w:t>
      </w:r>
    </w:p>
    <w:p w:rsidR="00D8077C" w:rsidRDefault="00D8077C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B10CF" w:rsidRPr="00D8077C">
        <w:rPr>
          <w:sz w:val="20"/>
          <w:szCs w:val="20"/>
        </w:rPr>
        <w:t xml:space="preserve">в 10-дневный срок, и в этот же срок обеспечить доступ представителей </w:t>
      </w:r>
      <w:r w:rsidR="00DE491B" w:rsidRPr="00D8077C">
        <w:rPr>
          <w:sz w:val="20"/>
          <w:szCs w:val="20"/>
        </w:rPr>
        <w:t xml:space="preserve">Ресурсоснабжающей </w:t>
      </w:r>
    </w:p>
    <w:p w:rsidR="00DB10CF" w:rsidRPr="00D8077C" w:rsidRDefault="00D8077C" w:rsidP="00700F1F">
      <w:pPr>
        <w:tabs>
          <w:tab w:val="left" w:pos="673"/>
        </w:tabs>
        <w:ind w:left="709" w:righ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E491B" w:rsidRPr="00D8077C">
        <w:rPr>
          <w:sz w:val="20"/>
          <w:szCs w:val="20"/>
        </w:rPr>
        <w:t>организации для осмотра приборов учета</w:t>
      </w:r>
    </w:p>
    <w:p w:rsidR="00593F30" w:rsidRPr="000B6031" w:rsidRDefault="00593F30" w:rsidP="00593F30">
      <w:pPr>
        <w:pStyle w:val="a4"/>
        <w:numPr>
          <w:ilvl w:val="2"/>
          <w:numId w:val="8"/>
        </w:numPr>
        <w:tabs>
          <w:tab w:val="left" w:pos="673"/>
        </w:tabs>
        <w:ind w:left="737" w:right="680" w:firstLine="0"/>
        <w:rPr>
          <w:sz w:val="20"/>
          <w:szCs w:val="20"/>
        </w:rPr>
      </w:pPr>
      <w:r w:rsidRPr="000B6031">
        <w:rPr>
          <w:sz w:val="20"/>
          <w:szCs w:val="20"/>
        </w:rPr>
        <w:t xml:space="preserve">Не допускать использование бытовых машин (приборов, оборудования), мощность подключения </w:t>
      </w:r>
    </w:p>
    <w:p w:rsidR="00E212F1" w:rsidRDefault="00E212F1" w:rsidP="00E212F1">
      <w:pPr>
        <w:pStyle w:val="a4"/>
        <w:tabs>
          <w:tab w:val="left" w:pos="673"/>
        </w:tabs>
        <w:ind w:left="907" w:right="68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93F30" w:rsidRPr="000B6031">
        <w:rPr>
          <w:sz w:val="20"/>
          <w:szCs w:val="20"/>
        </w:rPr>
        <w:t xml:space="preserve">   которых  превышает   максимально допустимые нагрузки, рассчи</w:t>
      </w:r>
      <w:r>
        <w:rPr>
          <w:sz w:val="20"/>
          <w:szCs w:val="20"/>
        </w:rPr>
        <w:t xml:space="preserve">танные Исполнителем исходя </w:t>
      </w:r>
    </w:p>
    <w:p w:rsidR="00E212F1" w:rsidRDefault="00E212F1" w:rsidP="00E212F1">
      <w:pPr>
        <w:pStyle w:val="a4"/>
        <w:tabs>
          <w:tab w:val="left" w:pos="673"/>
        </w:tabs>
        <w:ind w:left="907" w:right="6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из </w:t>
      </w:r>
      <w:r w:rsidR="00593F30" w:rsidRPr="000B6031">
        <w:rPr>
          <w:sz w:val="20"/>
          <w:szCs w:val="20"/>
        </w:rPr>
        <w:t xml:space="preserve">  технических      характеристик    внутридомовых инженерных систем и доведенные до </w:t>
      </w:r>
    </w:p>
    <w:p w:rsidR="00593F30" w:rsidRPr="000B6031" w:rsidRDefault="00E212F1" w:rsidP="00E212F1">
      <w:pPr>
        <w:pStyle w:val="a4"/>
        <w:tabs>
          <w:tab w:val="left" w:pos="673"/>
        </w:tabs>
        <w:ind w:left="907" w:right="6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93F30" w:rsidRPr="000B6031">
        <w:rPr>
          <w:sz w:val="20"/>
          <w:szCs w:val="20"/>
        </w:rPr>
        <w:t>сведения</w:t>
      </w:r>
      <w:r>
        <w:rPr>
          <w:spacing w:val="-5"/>
          <w:sz w:val="20"/>
          <w:szCs w:val="20"/>
        </w:rPr>
        <w:t xml:space="preserve"> </w:t>
      </w:r>
      <w:r w:rsidR="00593F30" w:rsidRPr="000B6031">
        <w:rPr>
          <w:spacing w:val="-5"/>
          <w:sz w:val="20"/>
          <w:szCs w:val="20"/>
        </w:rPr>
        <w:t xml:space="preserve">  </w:t>
      </w:r>
      <w:r w:rsidR="00593F30" w:rsidRPr="000B6031">
        <w:rPr>
          <w:sz w:val="20"/>
          <w:szCs w:val="20"/>
        </w:rPr>
        <w:t>Потребителей.</w:t>
      </w:r>
    </w:p>
    <w:p w:rsidR="00593F30" w:rsidRPr="000B6031" w:rsidRDefault="00700F1F" w:rsidP="00593F30">
      <w:pPr>
        <w:pStyle w:val="a4"/>
        <w:numPr>
          <w:ilvl w:val="2"/>
          <w:numId w:val="8"/>
        </w:numPr>
        <w:tabs>
          <w:tab w:val="left" w:pos="634"/>
        </w:tabs>
        <w:spacing w:before="0"/>
        <w:ind w:left="1361" w:right="6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3F30" w:rsidRPr="000B6031">
        <w:rPr>
          <w:sz w:val="20"/>
          <w:szCs w:val="20"/>
        </w:rPr>
        <w:t>Не допускать несанкционированное подключение оборудования Потребителей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</w:r>
    </w:p>
    <w:p w:rsidR="009928B2" w:rsidRDefault="00593F30" w:rsidP="0052715A">
      <w:pPr>
        <w:pStyle w:val="a4"/>
        <w:numPr>
          <w:ilvl w:val="2"/>
          <w:numId w:val="8"/>
        </w:numPr>
        <w:tabs>
          <w:tab w:val="left" w:pos="674"/>
        </w:tabs>
        <w:spacing w:before="0"/>
        <w:ind w:left="737" w:right="680" w:firstLine="0"/>
        <w:rPr>
          <w:sz w:val="20"/>
          <w:szCs w:val="20"/>
        </w:rPr>
      </w:pPr>
      <w:r w:rsidRPr="009928B2">
        <w:rPr>
          <w:sz w:val="20"/>
          <w:szCs w:val="20"/>
        </w:rPr>
        <w:t xml:space="preserve">Не допускать самовольное нарушение пломб на </w:t>
      </w:r>
      <w:r w:rsidR="009928B2" w:rsidRPr="009928B2">
        <w:rPr>
          <w:sz w:val="20"/>
          <w:szCs w:val="20"/>
        </w:rPr>
        <w:t xml:space="preserve">общедомовых </w:t>
      </w:r>
      <w:r w:rsidRPr="009928B2">
        <w:rPr>
          <w:sz w:val="20"/>
          <w:szCs w:val="20"/>
        </w:rPr>
        <w:t xml:space="preserve">приборах учета и в местах их </w:t>
      </w:r>
    </w:p>
    <w:p w:rsidR="009928B2" w:rsidRDefault="009928B2" w:rsidP="009928B2">
      <w:pPr>
        <w:pStyle w:val="a4"/>
        <w:tabs>
          <w:tab w:val="left" w:pos="674"/>
        </w:tabs>
        <w:spacing w:before="0"/>
        <w:ind w:left="737" w:right="6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93F30" w:rsidRPr="009928B2">
        <w:rPr>
          <w:sz w:val="20"/>
          <w:szCs w:val="20"/>
        </w:rPr>
        <w:t xml:space="preserve">подключения </w:t>
      </w:r>
      <w:r w:rsidR="00971619" w:rsidRPr="009928B2">
        <w:rPr>
          <w:sz w:val="20"/>
          <w:szCs w:val="20"/>
        </w:rPr>
        <w:t xml:space="preserve"> </w:t>
      </w:r>
      <w:r w:rsidR="00593F30" w:rsidRPr="009928B2">
        <w:rPr>
          <w:sz w:val="20"/>
          <w:szCs w:val="20"/>
        </w:rPr>
        <w:t xml:space="preserve">(крепления), демонтирование </w:t>
      </w:r>
      <w:r w:rsidRPr="009928B2">
        <w:rPr>
          <w:sz w:val="20"/>
          <w:szCs w:val="20"/>
        </w:rPr>
        <w:t xml:space="preserve">этих </w:t>
      </w:r>
      <w:r w:rsidR="00593F30" w:rsidRPr="009928B2">
        <w:rPr>
          <w:sz w:val="20"/>
          <w:szCs w:val="20"/>
        </w:rPr>
        <w:t xml:space="preserve">приборов учета и несанкционированное </w:t>
      </w:r>
    </w:p>
    <w:p w:rsidR="00593F30" w:rsidRPr="009928B2" w:rsidRDefault="009928B2" w:rsidP="009928B2">
      <w:pPr>
        <w:pStyle w:val="a4"/>
        <w:tabs>
          <w:tab w:val="left" w:pos="674"/>
        </w:tabs>
        <w:spacing w:before="0"/>
        <w:ind w:left="737" w:right="6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93F30" w:rsidRPr="009928B2">
        <w:rPr>
          <w:sz w:val="20"/>
          <w:szCs w:val="20"/>
        </w:rPr>
        <w:t xml:space="preserve">вмешательство в работу </w:t>
      </w:r>
      <w:r w:rsidR="00971619" w:rsidRPr="009928B2">
        <w:rPr>
          <w:sz w:val="20"/>
          <w:szCs w:val="20"/>
        </w:rPr>
        <w:t xml:space="preserve"> </w:t>
      </w:r>
      <w:r w:rsidR="00593F30" w:rsidRPr="009928B2">
        <w:rPr>
          <w:sz w:val="20"/>
          <w:szCs w:val="20"/>
        </w:rPr>
        <w:t>указанных приборов</w:t>
      </w:r>
      <w:r w:rsidR="00593F30" w:rsidRPr="009928B2">
        <w:rPr>
          <w:spacing w:val="-11"/>
          <w:sz w:val="20"/>
          <w:szCs w:val="20"/>
        </w:rPr>
        <w:t xml:space="preserve">   </w:t>
      </w:r>
      <w:r w:rsidR="00593F30" w:rsidRPr="009928B2">
        <w:rPr>
          <w:sz w:val="20"/>
          <w:szCs w:val="20"/>
        </w:rPr>
        <w:t>учета.</w:t>
      </w:r>
    </w:p>
    <w:p w:rsidR="000A651D" w:rsidRPr="004618AC" w:rsidRDefault="00700F1F" w:rsidP="00D10266">
      <w:pPr>
        <w:pStyle w:val="a4"/>
        <w:numPr>
          <w:ilvl w:val="2"/>
          <w:numId w:val="8"/>
        </w:numPr>
        <w:tabs>
          <w:tab w:val="left" w:pos="660"/>
        </w:tabs>
        <w:ind w:left="1303" w:right="680" w:hanging="56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Нести иные обязанности, предусмотренные жилищным законодательством РФ и иными нормативными, правовыми актами РФ.</w:t>
      </w:r>
    </w:p>
    <w:p w:rsidR="000A651D" w:rsidRPr="004618AC" w:rsidRDefault="00BF7CBE" w:rsidP="00DE491B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86"/>
        <w:ind w:left="1303" w:hanging="566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ПРАВА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СТОРОН</w:t>
      </w:r>
    </w:p>
    <w:p w:rsidR="000A651D" w:rsidRPr="004618AC" w:rsidRDefault="00B85561" w:rsidP="00DE491B">
      <w:pPr>
        <w:pStyle w:val="3"/>
        <w:numPr>
          <w:ilvl w:val="1"/>
          <w:numId w:val="10"/>
        </w:numPr>
        <w:tabs>
          <w:tab w:val="left" w:pos="958"/>
          <w:tab w:val="left" w:pos="959"/>
        </w:tabs>
        <w:spacing w:before="78"/>
        <w:ind w:left="1532" w:right="675" w:hanging="852"/>
        <w:rPr>
          <w:sz w:val="20"/>
          <w:szCs w:val="20"/>
        </w:rPr>
      </w:pPr>
      <w:r w:rsidRPr="004618AC">
        <w:rPr>
          <w:sz w:val="20"/>
          <w:szCs w:val="20"/>
        </w:rPr>
        <w:t xml:space="preserve">    </w:t>
      </w:r>
      <w:r w:rsidR="00BF7CBE" w:rsidRPr="004618AC">
        <w:rPr>
          <w:sz w:val="20"/>
          <w:szCs w:val="20"/>
        </w:rPr>
        <w:t>Ресурсоснабжающая организация имеет</w:t>
      </w:r>
      <w:r w:rsidR="00BF7CBE" w:rsidRPr="004618AC">
        <w:rPr>
          <w:spacing w:val="-3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право:</w:t>
      </w:r>
    </w:p>
    <w:p w:rsidR="000A651D" w:rsidRPr="004618AC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76"/>
        <w:ind w:left="1304" w:right="675" w:hanging="566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Требовать от Исполнителя оплату за фактический объем </w:t>
      </w:r>
      <w:r w:rsidR="00E95350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, поставленной Ресурсоснабжающей организацией в соотв</w:t>
      </w:r>
      <w:r w:rsidR="00D926CC" w:rsidRPr="004618AC">
        <w:rPr>
          <w:sz w:val="20"/>
          <w:szCs w:val="20"/>
        </w:rPr>
        <w:t>етствии с условиями настоящего Д</w:t>
      </w:r>
      <w:r w:rsidRPr="004618AC">
        <w:rPr>
          <w:sz w:val="20"/>
          <w:szCs w:val="20"/>
        </w:rPr>
        <w:t>оговора.</w:t>
      </w:r>
    </w:p>
    <w:p w:rsidR="000A651D" w:rsidRPr="004618AC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59"/>
        <w:ind w:left="1304" w:right="675" w:hanging="566"/>
        <w:jc w:val="left"/>
        <w:rPr>
          <w:sz w:val="20"/>
          <w:szCs w:val="20"/>
        </w:rPr>
      </w:pPr>
      <w:r w:rsidRPr="004618AC">
        <w:rPr>
          <w:sz w:val="20"/>
          <w:szCs w:val="20"/>
        </w:rPr>
        <w:t xml:space="preserve">Уведомлять потребителей о размере задолженности Исполнителя за </w:t>
      </w:r>
      <w:r w:rsidR="00E95350" w:rsidRPr="004618AC">
        <w:rPr>
          <w:sz w:val="20"/>
          <w:szCs w:val="20"/>
        </w:rPr>
        <w:t>поставленные коммунальные ресурсы</w:t>
      </w:r>
      <w:r w:rsidRPr="004618AC">
        <w:rPr>
          <w:sz w:val="20"/>
          <w:szCs w:val="20"/>
        </w:rPr>
        <w:t>.</w:t>
      </w:r>
    </w:p>
    <w:p w:rsidR="000A651D" w:rsidRPr="004618AC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60"/>
        <w:ind w:left="1304" w:right="675" w:hanging="566"/>
        <w:jc w:val="left"/>
        <w:rPr>
          <w:sz w:val="20"/>
          <w:szCs w:val="20"/>
        </w:rPr>
      </w:pPr>
      <w:r w:rsidRPr="004618AC">
        <w:rPr>
          <w:sz w:val="20"/>
          <w:szCs w:val="20"/>
        </w:rPr>
        <w:t xml:space="preserve">Ограничить или приостановить поставку </w:t>
      </w:r>
      <w:r w:rsidR="00E95350" w:rsidRPr="004618AC">
        <w:rPr>
          <w:sz w:val="20"/>
          <w:szCs w:val="20"/>
        </w:rPr>
        <w:t xml:space="preserve">коммунальных ресурсов </w:t>
      </w:r>
      <w:r w:rsidRPr="004618AC">
        <w:rPr>
          <w:sz w:val="20"/>
          <w:szCs w:val="20"/>
        </w:rPr>
        <w:t xml:space="preserve"> без предварительного уведомления Исполнителя в</w:t>
      </w:r>
      <w:r w:rsidRPr="004618AC">
        <w:rPr>
          <w:spacing w:val="-18"/>
          <w:sz w:val="20"/>
          <w:szCs w:val="20"/>
        </w:rPr>
        <w:t xml:space="preserve"> </w:t>
      </w:r>
      <w:r w:rsidRPr="004618AC">
        <w:rPr>
          <w:sz w:val="20"/>
          <w:szCs w:val="20"/>
        </w:rPr>
        <w:t>случае:</w:t>
      </w:r>
    </w:p>
    <w:p w:rsidR="000A651D" w:rsidRPr="004618AC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61"/>
        <w:ind w:left="1304" w:right="675" w:hanging="286"/>
        <w:rPr>
          <w:sz w:val="20"/>
          <w:szCs w:val="20"/>
        </w:rPr>
      </w:pPr>
      <w:r w:rsidRPr="004618AC">
        <w:rPr>
          <w:sz w:val="20"/>
          <w:szCs w:val="20"/>
        </w:rPr>
        <w:t xml:space="preserve">возникновения или угрозы возникновения аварийной ситуации на оборудовании или в централизованных сетях Ресурсоснабжающей организации, по которым осуществляется </w:t>
      </w:r>
      <w:r w:rsidR="00E95350" w:rsidRPr="004618AC">
        <w:rPr>
          <w:sz w:val="20"/>
          <w:szCs w:val="20"/>
        </w:rPr>
        <w:t>поставка коммунальных ресурсов</w:t>
      </w:r>
      <w:r w:rsidRPr="004618AC">
        <w:rPr>
          <w:sz w:val="20"/>
          <w:szCs w:val="20"/>
        </w:rPr>
        <w:t>, для принятия неотложных мер по ее ликвидации - с момента возникновения или угрозы возникновения такой аварийной</w:t>
      </w:r>
      <w:r w:rsidRPr="004618AC">
        <w:rPr>
          <w:spacing w:val="-7"/>
          <w:sz w:val="20"/>
          <w:szCs w:val="20"/>
        </w:rPr>
        <w:t xml:space="preserve"> </w:t>
      </w:r>
      <w:r w:rsidRPr="004618AC">
        <w:rPr>
          <w:sz w:val="20"/>
          <w:szCs w:val="20"/>
        </w:rPr>
        <w:t>ситуации;</w:t>
      </w:r>
    </w:p>
    <w:p w:rsidR="000A651D" w:rsidRPr="004618AC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4618AC">
        <w:rPr>
          <w:sz w:val="20"/>
          <w:szCs w:val="20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0A651D" w:rsidRPr="004618AC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4618AC">
        <w:rPr>
          <w:sz w:val="20"/>
          <w:szCs w:val="20"/>
        </w:rPr>
        <w:t>выявления факта несанкционированного подключения внутриквартирного оборудования Потребителей к ВИС или централизованным сетям Ресурсоснабжающей организации - с момента выявления несанкционированного</w:t>
      </w:r>
      <w:r w:rsidRPr="004618AC">
        <w:rPr>
          <w:spacing w:val="-27"/>
          <w:sz w:val="20"/>
          <w:szCs w:val="20"/>
        </w:rPr>
        <w:t xml:space="preserve"> </w:t>
      </w:r>
      <w:r w:rsidRPr="004618AC">
        <w:rPr>
          <w:sz w:val="20"/>
          <w:szCs w:val="20"/>
        </w:rPr>
        <w:t>подключения;</w:t>
      </w:r>
    </w:p>
    <w:p w:rsidR="000A651D" w:rsidRPr="000B6031" w:rsidRDefault="00BF7CBE" w:rsidP="003D0269">
      <w:pPr>
        <w:pStyle w:val="a4"/>
        <w:numPr>
          <w:ilvl w:val="3"/>
          <w:numId w:val="10"/>
        </w:numPr>
        <w:tabs>
          <w:tab w:val="left" w:pos="1243"/>
        </w:tabs>
        <w:spacing w:before="76"/>
        <w:ind w:left="1304" w:right="675" w:hanging="286"/>
        <w:rPr>
          <w:sz w:val="20"/>
          <w:szCs w:val="20"/>
        </w:rPr>
      </w:pPr>
      <w:r w:rsidRPr="000B6031">
        <w:rPr>
          <w:sz w:val="20"/>
          <w:szCs w:val="20"/>
        </w:rPr>
        <w:t>наличия предписания органа, уполномоченного осуществлять государственный контроль и надзор за соответствием ВИС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</w:t>
      </w:r>
      <w:r w:rsidRPr="000B6031">
        <w:rPr>
          <w:spacing w:val="-1"/>
          <w:sz w:val="20"/>
          <w:szCs w:val="20"/>
        </w:rPr>
        <w:t xml:space="preserve"> </w:t>
      </w:r>
      <w:r w:rsidRPr="000B6031">
        <w:rPr>
          <w:sz w:val="20"/>
          <w:szCs w:val="20"/>
        </w:rPr>
        <w:t>органа.</w:t>
      </w:r>
    </w:p>
    <w:p w:rsidR="000A651D" w:rsidRPr="004618AC" w:rsidRDefault="00BF7CBE" w:rsidP="003D0269">
      <w:pPr>
        <w:pStyle w:val="a3"/>
        <w:spacing w:before="60"/>
        <w:ind w:left="1304" w:right="675"/>
        <w:rPr>
          <w:sz w:val="20"/>
          <w:szCs w:val="20"/>
        </w:rPr>
      </w:pPr>
      <w:r w:rsidRPr="000B6031">
        <w:rPr>
          <w:sz w:val="20"/>
          <w:szCs w:val="20"/>
        </w:rPr>
        <w:t xml:space="preserve">Ресурсоснабжающая организация в течение суток обязана проинформировать Исполнителя о причинах и предполагаемой продолжительности ограничения или приостановления поставки </w:t>
      </w:r>
      <w:r w:rsidR="00E95350" w:rsidRPr="000B6031">
        <w:rPr>
          <w:sz w:val="20"/>
          <w:szCs w:val="20"/>
        </w:rPr>
        <w:t>коммунальных ресурсов</w:t>
      </w:r>
      <w:r w:rsidRPr="000B6031">
        <w:rPr>
          <w:sz w:val="20"/>
          <w:szCs w:val="20"/>
        </w:rPr>
        <w:t>.</w:t>
      </w:r>
    </w:p>
    <w:p w:rsidR="000A651D" w:rsidRPr="004618AC" w:rsidRDefault="00BF7CBE" w:rsidP="003D0269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304" w:right="675"/>
        <w:jc w:val="left"/>
        <w:rPr>
          <w:sz w:val="20"/>
          <w:szCs w:val="20"/>
        </w:rPr>
      </w:pPr>
      <w:r w:rsidRPr="004618AC">
        <w:rPr>
          <w:sz w:val="20"/>
          <w:szCs w:val="20"/>
        </w:rPr>
        <w:t xml:space="preserve">Ограничить или приостановить поставку </w:t>
      </w:r>
      <w:r w:rsidR="00E95350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>, предварительно уведомив об этом Исполнителя, в</w:t>
      </w:r>
      <w:r w:rsidRPr="004618AC">
        <w:rPr>
          <w:spacing w:val="-25"/>
          <w:sz w:val="20"/>
          <w:szCs w:val="20"/>
        </w:rPr>
        <w:t xml:space="preserve"> </w:t>
      </w:r>
      <w:r w:rsidRPr="004618AC">
        <w:rPr>
          <w:sz w:val="20"/>
          <w:szCs w:val="20"/>
        </w:rPr>
        <w:t>случае:</w:t>
      </w:r>
    </w:p>
    <w:p w:rsidR="000A651D" w:rsidRPr="004618AC" w:rsidRDefault="00BF7CBE" w:rsidP="00D10266">
      <w:pPr>
        <w:pStyle w:val="a4"/>
        <w:numPr>
          <w:ilvl w:val="3"/>
          <w:numId w:val="6"/>
        </w:numPr>
        <w:tabs>
          <w:tab w:val="left" w:pos="1243"/>
        </w:tabs>
        <w:spacing w:before="61"/>
        <w:ind w:left="1136" w:right="675"/>
        <w:rPr>
          <w:sz w:val="20"/>
          <w:szCs w:val="20"/>
        </w:rPr>
      </w:pPr>
      <w:r w:rsidRPr="004618AC">
        <w:rPr>
          <w:sz w:val="20"/>
          <w:szCs w:val="20"/>
        </w:rPr>
        <w:t xml:space="preserve">проведения планово-профилактического ремонта оборудования и централизованных сетей Ресурсоснабжающей организации </w:t>
      </w:r>
    </w:p>
    <w:p w:rsidR="000A651D" w:rsidRPr="004618AC" w:rsidRDefault="00885DF3" w:rsidP="00A65DAE">
      <w:pPr>
        <w:pStyle w:val="a4"/>
        <w:numPr>
          <w:ilvl w:val="2"/>
          <w:numId w:val="6"/>
        </w:numPr>
        <w:tabs>
          <w:tab w:val="left" w:pos="1185"/>
        </w:tabs>
        <w:spacing w:before="61"/>
        <w:ind w:left="1192" w:right="675" w:hanging="512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При наличии у Исполнителя задолженности перед Ресурсоснабжающей организацией за поставленн</w:t>
      </w:r>
      <w:r w:rsidR="00E95350" w:rsidRPr="004618AC">
        <w:rPr>
          <w:sz w:val="20"/>
          <w:szCs w:val="20"/>
        </w:rPr>
        <w:t>ые коммунальные ресурсы</w:t>
      </w:r>
      <w:r w:rsidR="00BF7CBE" w:rsidRPr="004618AC">
        <w:rPr>
          <w:sz w:val="20"/>
          <w:szCs w:val="20"/>
        </w:rPr>
        <w:t>, признанной им по акту сверки расчетов или подтвержденной решением суда в размере, превышающем стоимость поставленн</w:t>
      </w:r>
      <w:r w:rsidR="00E95350" w:rsidRPr="004618AC">
        <w:rPr>
          <w:sz w:val="20"/>
          <w:szCs w:val="20"/>
        </w:rPr>
        <w:t>ых коммунальных ресурсов</w:t>
      </w:r>
      <w:r w:rsidR="00BF7CBE" w:rsidRPr="004618AC">
        <w:rPr>
          <w:sz w:val="20"/>
          <w:szCs w:val="20"/>
        </w:rPr>
        <w:t xml:space="preserve"> за </w:t>
      </w:r>
      <w:r w:rsidR="000B428C" w:rsidRPr="004618AC">
        <w:rPr>
          <w:sz w:val="20"/>
          <w:szCs w:val="20"/>
        </w:rPr>
        <w:t>2</w:t>
      </w:r>
      <w:r w:rsidR="00BF7CBE" w:rsidRPr="004618AC">
        <w:rPr>
          <w:sz w:val="20"/>
          <w:szCs w:val="20"/>
        </w:rPr>
        <w:t xml:space="preserve"> (</w:t>
      </w:r>
      <w:r w:rsidR="000B428C" w:rsidRPr="004618AC">
        <w:rPr>
          <w:sz w:val="20"/>
          <w:szCs w:val="20"/>
        </w:rPr>
        <w:t>два</w:t>
      </w:r>
      <w:r w:rsidR="00BF7CBE" w:rsidRPr="004618AC">
        <w:rPr>
          <w:sz w:val="20"/>
          <w:szCs w:val="20"/>
        </w:rPr>
        <w:t>) расчетных периода, уведомить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</w:t>
      </w:r>
      <w:r w:rsidR="00BF7CBE" w:rsidRPr="004618AC">
        <w:rPr>
          <w:spacing w:val="-3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организации.</w:t>
      </w:r>
    </w:p>
    <w:p w:rsidR="000A651D" w:rsidRPr="004618AC" w:rsidRDefault="00BF7CBE" w:rsidP="00D71E1A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247" w:right="675"/>
        <w:jc w:val="both"/>
        <w:rPr>
          <w:sz w:val="20"/>
          <w:szCs w:val="20"/>
        </w:rPr>
      </w:pPr>
      <w:r w:rsidRPr="004618AC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A651D" w:rsidRPr="004618AC" w:rsidRDefault="00BF7CBE" w:rsidP="00D71E1A">
      <w:pPr>
        <w:pStyle w:val="3"/>
        <w:numPr>
          <w:ilvl w:val="1"/>
          <w:numId w:val="5"/>
        </w:numPr>
        <w:tabs>
          <w:tab w:val="left" w:pos="1529"/>
          <w:tab w:val="left" w:pos="1531"/>
        </w:tabs>
        <w:spacing w:before="64"/>
        <w:ind w:left="1538" w:right="675"/>
        <w:rPr>
          <w:sz w:val="20"/>
          <w:szCs w:val="20"/>
        </w:rPr>
      </w:pPr>
      <w:r w:rsidRPr="004618AC">
        <w:rPr>
          <w:sz w:val="20"/>
          <w:szCs w:val="20"/>
        </w:rPr>
        <w:t>Исполнитель имеет право:</w:t>
      </w:r>
    </w:p>
    <w:p w:rsidR="000A651D" w:rsidRPr="004618AC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38"/>
        <w:ind w:left="1247" w:right="675"/>
        <w:rPr>
          <w:sz w:val="20"/>
          <w:szCs w:val="20"/>
        </w:rPr>
      </w:pPr>
      <w:r w:rsidRPr="004618AC">
        <w:rPr>
          <w:sz w:val="20"/>
          <w:szCs w:val="20"/>
        </w:rPr>
        <w:t>Для ликвидации аварийной ситуации произвести отключение ВИС, предварительно уведомив Ресурсоснабжающую организацию об</w:t>
      </w:r>
      <w:r w:rsidRPr="004618AC">
        <w:rPr>
          <w:spacing w:val="-4"/>
          <w:sz w:val="20"/>
          <w:szCs w:val="20"/>
        </w:rPr>
        <w:t xml:space="preserve"> </w:t>
      </w:r>
      <w:r w:rsidRPr="004618AC">
        <w:rPr>
          <w:sz w:val="20"/>
          <w:szCs w:val="20"/>
        </w:rPr>
        <w:t>отключении.</w:t>
      </w:r>
    </w:p>
    <w:p w:rsidR="000A651D" w:rsidRPr="004618AC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17"/>
        <w:ind w:left="1247" w:right="675"/>
        <w:rPr>
          <w:sz w:val="20"/>
          <w:szCs w:val="20"/>
        </w:rPr>
      </w:pPr>
      <w:r w:rsidRPr="004618AC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A651D" w:rsidRPr="004618AC" w:rsidRDefault="00BF7CBE" w:rsidP="0031587C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25"/>
        <w:ind w:left="1247"/>
        <w:jc w:val="left"/>
        <w:rPr>
          <w:sz w:val="20"/>
          <w:szCs w:val="20"/>
        </w:rPr>
      </w:pPr>
      <w:r w:rsidRPr="004618AC">
        <w:rPr>
          <w:sz w:val="20"/>
          <w:szCs w:val="20"/>
        </w:rPr>
        <w:t xml:space="preserve">КОММЕРЧЕСКИЙ УЧЕТ </w:t>
      </w:r>
      <w:r w:rsidR="000B428C" w:rsidRPr="004618AC">
        <w:rPr>
          <w:sz w:val="20"/>
          <w:szCs w:val="20"/>
        </w:rPr>
        <w:t>КОММУНАЛЬНЫХ РЕСУРС</w:t>
      </w:r>
      <w:r w:rsidR="001A519E" w:rsidRPr="004618AC">
        <w:rPr>
          <w:sz w:val="20"/>
          <w:szCs w:val="20"/>
        </w:rPr>
        <w:t>ОВ</w:t>
      </w:r>
    </w:p>
    <w:p w:rsidR="00D71E1A" w:rsidRPr="004618AC" w:rsidRDefault="005A5D69" w:rsidP="00D71E1A">
      <w:pPr>
        <w:pStyle w:val="a4"/>
        <w:numPr>
          <w:ilvl w:val="1"/>
          <w:numId w:val="10"/>
        </w:numPr>
        <w:tabs>
          <w:tab w:val="left" w:pos="635"/>
        </w:tabs>
        <w:spacing w:before="119"/>
        <w:ind w:right="671"/>
        <w:rPr>
          <w:sz w:val="20"/>
          <w:szCs w:val="20"/>
        </w:rPr>
      </w:pPr>
      <w:r w:rsidRPr="004618AC">
        <w:rPr>
          <w:sz w:val="20"/>
          <w:szCs w:val="20"/>
        </w:rPr>
        <w:t>Исполнитель</w:t>
      </w:r>
      <w:r w:rsidR="00D71E1A" w:rsidRPr="004618AC">
        <w:rPr>
          <w:sz w:val="20"/>
          <w:szCs w:val="20"/>
        </w:rPr>
        <w:t xml:space="preserve"> производит расчет за предоставленные коммунальные ресурсы, используемые в целях обслуживания общего имущества многоквартирного дома в адрес Ресурсоснабжающей организации, определяемые как:</w:t>
      </w:r>
    </w:p>
    <w:p w:rsidR="00D71E1A" w:rsidRPr="004618AC" w:rsidRDefault="00D71E1A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sz w:val="20"/>
          <w:szCs w:val="20"/>
        </w:rPr>
        <w:t>а) в отношении многоквартирного дома, оборудованного коллективным (общедомовым) прибором учета, - на основании показаний указанного прибора учета за расчетный период (расчетный месяц) по формуле:</w:t>
      </w:r>
    </w:p>
    <w:p w:rsidR="00D71E1A" w:rsidRPr="004618AC" w:rsidRDefault="00D71E1A" w:rsidP="005A5D69">
      <w:pPr>
        <w:adjustRightInd w:val="0"/>
        <w:ind w:left="624" w:firstLine="698"/>
        <w:rPr>
          <w:sz w:val="20"/>
          <w:szCs w:val="20"/>
        </w:rPr>
      </w:pPr>
      <w:bookmarkStart w:id="1" w:name="sub_102110"/>
      <w:r w:rsidRPr="004618AC">
        <w:rPr>
          <w:noProof/>
          <w:sz w:val="20"/>
          <w:szCs w:val="20"/>
          <w:lang w:bidi="ar-SA"/>
        </w:rPr>
        <w:drawing>
          <wp:inline distT="0" distB="0" distL="0" distR="0" wp14:anchorId="4C8CFE68" wp14:editId="5808C1E8">
            <wp:extent cx="968991" cy="23869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0" cy="2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4618AC">
        <w:rPr>
          <w:sz w:val="20"/>
          <w:szCs w:val="20"/>
        </w:rPr>
        <w:t>,</w:t>
      </w:r>
      <w:bookmarkEnd w:id="1"/>
      <w:r w:rsidR="005A5D69" w:rsidRPr="004618AC">
        <w:rPr>
          <w:sz w:val="20"/>
          <w:szCs w:val="20"/>
        </w:rPr>
        <w:t xml:space="preserve"> </w:t>
      </w:r>
      <w:r w:rsidRPr="004618AC">
        <w:rPr>
          <w:sz w:val="20"/>
          <w:szCs w:val="20"/>
        </w:rPr>
        <w:t>где:</w:t>
      </w:r>
    </w:p>
    <w:p w:rsidR="00D71E1A" w:rsidRPr="004618AC" w:rsidRDefault="00D71E1A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noProof/>
          <w:sz w:val="20"/>
          <w:szCs w:val="20"/>
          <w:lang w:bidi="ar-SA"/>
        </w:rPr>
        <w:drawing>
          <wp:inline distT="0" distB="0" distL="0" distR="0" wp14:anchorId="6303D139" wp14:editId="247E5FC9">
            <wp:extent cx="302045" cy="19798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5" cy="2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AC">
        <w:rPr>
          <w:sz w:val="20"/>
          <w:szCs w:val="20"/>
        </w:rPr>
        <w:t xml:space="preserve"> 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D71E1A" w:rsidRPr="004618AC" w:rsidRDefault="005A5D69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noProof/>
          <w:sz w:val="20"/>
          <w:szCs w:val="20"/>
          <w:lang w:bidi="ar-SA"/>
        </w:rPr>
        <w:drawing>
          <wp:inline distT="0" distB="0" distL="0" distR="0" wp14:anchorId="1F2D60F6" wp14:editId="2AED8706">
            <wp:extent cx="327689" cy="212871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6" cy="2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E1A" w:rsidRPr="004618AC">
        <w:rPr>
          <w:sz w:val="20"/>
          <w:szCs w:val="20"/>
        </w:rPr>
        <w:t xml:space="preserve"> 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</w:t>
      </w:r>
    </w:p>
    <w:p w:rsidR="00D71E1A" w:rsidRPr="004618AC" w:rsidRDefault="00D71E1A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sz w:val="20"/>
          <w:szCs w:val="20"/>
        </w:rPr>
        <w:t xml:space="preserve">б) в отношении многоквартирного дома, не оборудованного коллективным (общедомовым) прибором учета, либо после выхода его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непредставлении </w:t>
      </w:r>
      <w:r w:rsidR="00B775B5" w:rsidRPr="004618AC">
        <w:rPr>
          <w:sz w:val="20"/>
          <w:szCs w:val="20"/>
        </w:rPr>
        <w:t>Исполнителем</w:t>
      </w:r>
      <w:r w:rsidRPr="004618AC">
        <w:rPr>
          <w:sz w:val="20"/>
          <w:szCs w:val="20"/>
        </w:rPr>
        <w:t xml:space="preserve"> сведений о показаниях коллективного (общедомового) прибора учета в сроки, указанные в </w:t>
      </w:r>
      <w:r w:rsidRPr="00800C8F">
        <w:rPr>
          <w:sz w:val="20"/>
          <w:szCs w:val="20"/>
        </w:rPr>
        <w:t>п.</w:t>
      </w:r>
      <w:r w:rsidR="004618AC" w:rsidRPr="00800C8F">
        <w:rPr>
          <w:sz w:val="20"/>
          <w:szCs w:val="20"/>
        </w:rPr>
        <w:t>3</w:t>
      </w:r>
      <w:r w:rsidRPr="00800C8F">
        <w:rPr>
          <w:sz w:val="20"/>
          <w:szCs w:val="20"/>
        </w:rPr>
        <w:t>.2.</w:t>
      </w:r>
      <w:r w:rsidR="004618AC" w:rsidRPr="00800C8F">
        <w:rPr>
          <w:sz w:val="20"/>
          <w:szCs w:val="20"/>
        </w:rPr>
        <w:t>9</w:t>
      </w:r>
      <w:r w:rsidRPr="00800C8F">
        <w:rPr>
          <w:sz w:val="20"/>
          <w:szCs w:val="20"/>
        </w:rPr>
        <w:t>.</w:t>
      </w:r>
      <w:r w:rsidRPr="004618AC">
        <w:rPr>
          <w:sz w:val="20"/>
          <w:szCs w:val="20"/>
        </w:rPr>
        <w:t xml:space="preserve"> договора, либо при не допуске </w:t>
      </w:r>
      <w:r w:rsidR="00B775B5" w:rsidRPr="004618AC">
        <w:rPr>
          <w:sz w:val="20"/>
          <w:szCs w:val="20"/>
        </w:rPr>
        <w:t xml:space="preserve">Исполнителем </w:t>
      </w:r>
      <w:r w:rsidRPr="004618AC">
        <w:rPr>
          <w:sz w:val="20"/>
          <w:szCs w:val="20"/>
        </w:rPr>
        <w:t>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D71E1A" w:rsidRPr="004618AC" w:rsidRDefault="00D71E1A" w:rsidP="00D71E1A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noProof/>
          <w:sz w:val="20"/>
          <w:szCs w:val="20"/>
          <w:lang w:bidi="ar-SA"/>
        </w:rPr>
        <w:drawing>
          <wp:inline distT="0" distB="0" distL="0" distR="0" wp14:anchorId="7561B9DB" wp14:editId="41240E1B">
            <wp:extent cx="687629" cy="30083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75" cy="3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4618AC">
        <w:rPr>
          <w:sz w:val="20"/>
          <w:szCs w:val="20"/>
        </w:rPr>
        <w:t xml:space="preserve">, </w:t>
      </w:r>
      <w:r w:rsidRPr="004618AC">
        <w:rPr>
          <w:sz w:val="20"/>
          <w:szCs w:val="20"/>
        </w:rPr>
        <w:t xml:space="preserve">где </w:t>
      </w:r>
    </w:p>
    <w:p w:rsidR="00D71E1A" w:rsidRPr="004618AC" w:rsidRDefault="005A5D69" w:rsidP="00D71E1A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4618AC">
        <w:rPr>
          <w:noProof/>
          <w:sz w:val="20"/>
          <w:szCs w:val="20"/>
          <w:lang w:bidi="ar-SA"/>
        </w:rPr>
        <w:drawing>
          <wp:inline distT="0" distB="0" distL="0" distR="0" wp14:anchorId="1F3DEBEA" wp14:editId="25903C23">
            <wp:extent cx="273079" cy="241326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" cy="2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E1A" w:rsidRPr="004618AC">
        <w:rPr>
          <w:sz w:val="20"/>
          <w:szCs w:val="20"/>
        </w:rPr>
        <w:t xml:space="preserve"> </w:t>
      </w:r>
      <w:r w:rsidRPr="004618AC">
        <w:rPr>
          <w:sz w:val="20"/>
          <w:szCs w:val="20"/>
        </w:rPr>
        <w:t>-</w:t>
      </w:r>
      <w:r w:rsidR="00D71E1A" w:rsidRPr="004618AC">
        <w:rPr>
          <w:sz w:val="20"/>
          <w:szCs w:val="20"/>
        </w:rPr>
        <w:t xml:space="preserve"> объем (количество) коммунального ресурса, потребленного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власти.</w:t>
      </w:r>
    </w:p>
    <w:p w:rsidR="00D71E1A" w:rsidRPr="004618AC" w:rsidRDefault="00D71E1A" w:rsidP="00A65DAE">
      <w:pPr>
        <w:pStyle w:val="a4"/>
        <w:numPr>
          <w:ilvl w:val="1"/>
          <w:numId w:val="10"/>
        </w:numPr>
        <w:tabs>
          <w:tab w:val="left" w:pos="635"/>
        </w:tabs>
        <w:spacing w:before="119"/>
        <w:ind w:left="1304" w:right="671"/>
        <w:rPr>
          <w:sz w:val="20"/>
          <w:szCs w:val="20"/>
        </w:rPr>
      </w:pPr>
      <w:r w:rsidRPr="004618AC">
        <w:rPr>
          <w:sz w:val="20"/>
          <w:szCs w:val="20"/>
        </w:rPr>
        <w:t xml:space="preserve"> Ресурсоснабжающая организация по итогам расчетного периода представляет </w:t>
      </w:r>
      <w:r w:rsidR="00B775B5" w:rsidRPr="004618AC">
        <w:rPr>
          <w:sz w:val="20"/>
          <w:szCs w:val="20"/>
        </w:rPr>
        <w:t>Исполнителю</w:t>
      </w:r>
      <w:r w:rsidRPr="004618AC">
        <w:rPr>
          <w:sz w:val="20"/>
          <w:szCs w:val="20"/>
        </w:rPr>
        <w:t xml:space="preserve"> отчет об объемах начисленного коммунального ресурса, используемого для предоставления коммунальных услуг </w:t>
      </w:r>
      <w:r w:rsidR="00F46A22" w:rsidRPr="004618AC">
        <w:rPr>
          <w:sz w:val="20"/>
          <w:szCs w:val="20"/>
        </w:rPr>
        <w:t>в целях содержа</w:t>
      </w:r>
      <w:r w:rsidR="00800C8F">
        <w:rPr>
          <w:sz w:val="20"/>
          <w:szCs w:val="20"/>
        </w:rPr>
        <w:t>н</w:t>
      </w:r>
      <w:r w:rsidR="00F46A22" w:rsidRPr="004618AC">
        <w:rPr>
          <w:sz w:val="20"/>
          <w:szCs w:val="20"/>
        </w:rPr>
        <w:t>ия общего имущества</w:t>
      </w:r>
      <w:r w:rsidRPr="004618AC">
        <w:rPr>
          <w:sz w:val="20"/>
          <w:szCs w:val="20"/>
        </w:rPr>
        <w:t>. Отчет прилагается к Акту приема-передачи коммунального ресурса.</w:t>
      </w:r>
    </w:p>
    <w:p w:rsidR="007935D2" w:rsidRPr="004618AC" w:rsidRDefault="00885DF3" w:rsidP="00A65DAE">
      <w:pPr>
        <w:pStyle w:val="a4"/>
        <w:numPr>
          <w:ilvl w:val="1"/>
          <w:numId w:val="10"/>
        </w:numPr>
        <w:tabs>
          <w:tab w:val="left" w:pos="554"/>
        </w:tabs>
        <w:autoSpaceDE/>
        <w:autoSpaceDN/>
        <w:spacing w:after="81" w:line="206" w:lineRule="exact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 xml:space="preserve"> </w:t>
      </w:r>
      <w:r w:rsidR="007935D2" w:rsidRPr="004618AC">
        <w:rPr>
          <w:sz w:val="20"/>
          <w:szCs w:val="20"/>
        </w:rPr>
        <w:t>На момент прекращения обязательств Исполнителя по управлению МКД, в том числе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стороны обязуются подписать акты, фиксирующие показания коллективного (общедомового) прибора учета.</w:t>
      </w:r>
    </w:p>
    <w:p w:rsidR="000A651D" w:rsidRPr="004618AC" w:rsidRDefault="00F46A22" w:rsidP="005A5D69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125"/>
        <w:ind w:left="1246" w:hanging="566"/>
        <w:jc w:val="left"/>
        <w:rPr>
          <w:sz w:val="20"/>
          <w:szCs w:val="20"/>
        </w:rPr>
      </w:pPr>
      <w:r w:rsidRPr="004618AC">
        <w:rPr>
          <w:sz w:val="20"/>
          <w:szCs w:val="20"/>
        </w:rPr>
        <w:t xml:space="preserve">   </w:t>
      </w:r>
      <w:r w:rsidR="00BF7CBE" w:rsidRPr="004618AC">
        <w:rPr>
          <w:sz w:val="20"/>
          <w:szCs w:val="20"/>
        </w:rPr>
        <w:t>ПОРЯДОК РАСЧЕТОВ И</w:t>
      </w:r>
      <w:r w:rsidR="00BF7CBE" w:rsidRPr="004618AC">
        <w:rPr>
          <w:spacing w:val="-2"/>
          <w:sz w:val="20"/>
          <w:szCs w:val="20"/>
        </w:rPr>
        <w:t xml:space="preserve"> </w:t>
      </w:r>
      <w:r w:rsidR="00BF7CBE" w:rsidRPr="004618AC">
        <w:rPr>
          <w:sz w:val="20"/>
          <w:szCs w:val="20"/>
        </w:rPr>
        <w:t>ПЛАТЕЖЕЙ</w:t>
      </w:r>
    </w:p>
    <w:p w:rsidR="00032BE4" w:rsidRPr="004618AC" w:rsidRDefault="00032BE4" w:rsidP="00032BE4">
      <w:pPr>
        <w:pStyle w:val="a4"/>
        <w:numPr>
          <w:ilvl w:val="1"/>
          <w:numId w:val="10"/>
        </w:numPr>
        <w:tabs>
          <w:tab w:val="left" w:pos="673"/>
        </w:tabs>
        <w:spacing w:before="115"/>
        <w:ind w:right="673"/>
        <w:rPr>
          <w:sz w:val="20"/>
          <w:szCs w:val="20"/>
        </w:rPr>
      </w:pPr>
      <w:r w:rsidRPr="004618AC">
        <w:rPr>
          <w:sz w:val="20"/>
          <w:szCs w:val="20"/>
        </w:rPr>
        <w:t>Расчетный период для оплаты коммунального ресурса, потребляемого при содержании общего имущества в МКД, устанавливается равным календарному месяцу.</w:t>
      </w:r>
    </w:p>
    <w:p w:rsidR="00032BE4" w:rsidRPr="004618AC" w:rsidRDefault="00032BE4" w:rsidP="00032BE4">
      <w:pPr>
        <w:pStyle w:val="a4"/>
        <w:numPr>
          <w:ilvl w:val="1"/>
          <w:numId w:val="10"/>
        </w:numPr>
        <w:tabs>
          <w:tab w:val="left" w:pos="673"/>
        </w:tabs>
        <w:spacing w:before="115"/>
        <w:ind w:right="673"/>
        <w:rPr>
          <w:sz w:val="20"/>
          <w:szCs w:val="20"/>
        </w:rPr>
      </w:pPr>
      <w:r w:rsidRPr="004618AC">
        <w:rPr>
          <w:sz w:val="20"/>
          <w:szCs w:val="20"/>
        </w:rPr>
        <w:t xml:space="preserve"> Размер платы за коммунальный ресурс, потребляемый при содержании общего имущества в МКД, рассчитывается по тарифам (ценам), установленным в порядке, определенном законодательством Российской Федерации о государственном регулировании цен (тарифов).</w:t>
      </w:r>
    </w:p>
    <w:p w:rsidR="00D209D3" w:rsidRPr="004618AC" w:rsidRDefault="00D209D3" w:rsidP="00FE45B8">
      <w:pPr>
        <w:ind w:left="1304" w:right="624" w:firstLine="708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Стоимость коммунальных ресурсов, поставленных </w:t>
      </w:r>
      <w:r w:rsidR="00AD1C65">
        <w:rPr>
          <w:sz w:val="20"/>
          <w:szCs w:val="20"/>
        </w:rPr>
        <w:t>Исполнителю</w:t>
      </w:r>
      <w:r w:rsidRPr="004618AC">
        <w:rPr>
          <w:sz w:val="20"/>
          <w:szCs w:val="20"/>
        </w:rPr>
        <w:t xml:space="preserve"> </w:t>
      </w:r>
      <w:r w:rsidR="00AD1C65">
        <w:rPr>
          <w:sz w:val="20"/>
          <w:szCs w:val="20"/>
        </w:rPr>
        <w:t>для содержания</w:t>
      </w:r>
      <w:r w:rsidR="00AD1C65" w:rsidRPr="004618AC">
        <w:rPr>
          <w:sz w:val="20"/>
          <w:szCs w:val="20"/>
        </w:rPr>
        <w:t xml:space="preserve"> общего имущества в МКД</w:t>
      </w:r>
      <w:r w:rsidR="00AD1C65">
        <w:rPr>
          <w:sz w:val="20"/>
          <w:szCs w:val="20"/>
        </w:rPr>
        <w:t>,</w:t>
      </w:r>
      <w:r w:rsidR="00AD1C65" w:rsidRPr="004618AC">
        <w:rPr>
          <w:sz w:val="20"/>
          <w:szCs w:val="20"/>
        </w:rPr>
        <w:t xml:space="preserve"> </w:t>
      </w:r>
      <w:r w:rsidR="00AD1C65">
        <w:rPr>
          <w:sz w:val="20"/>
          <w:szCs w:val="20"/>
        </w:rPr>
        <w:t>находящих</w:t>
      </w:r>
      <w:r w:rsidR="00AD1C65" w:rsidRPr="004618AC">
        <w:rPr>
          <w:sz w:val="20"/>
          <w:szCs w:val="20"/>
        </w:rPr>
        <w:t xml:space="preserve">ся в обслуживании </w:t>
      </w:r>
      <w:r w:rsidR="00AD1C65">
        <w:rPr>
          <w:sz w:val="20"/>
          <w:szCs w:val="20"/>
        </w:rPr>
        <w:t>Исполнителя,</w:t>
      </w:r>
      <w:r w:rsidR="00AD1C65" w:rsidRPr="004618AC">
        <w:rPr>
          <w:sz w:val="20"/>
          <w:szCs w:val="20"/>
        </w:rPr>
        <w:t xml:space="preserve"> </w:t>
      </w:r>
      <w:r w:rsidRPr="004618AC">
        <w:rPr>
          <w:sz w:val="20"/>
          <w:szCs w:val="20"/>
        </w:rPr>
        <w:t xml:space="preserve">в расчетном периоде, определяется как совокупность стоимости каждого вида поставленного </w:t>
      </w:r>
      <w:r w:rsidR="00AD1C65">
        <w:rPr>
          <w:sz w:val="20"/>
          <w:szCs w:val="20"/>
        </w:rPr>
        <w:t>в целях содержания общего имущества</w:t>
      </w:r>
      <w:r w:rsidR="00AD1C65" w:rsidRPr="004618AC">
        <w:rPr>
          <w:sz w:val="20"/>
          <w:szCs w:val="20"/>
        </w:rPr>
        <w:t xml:space="preserve"> </w:t>
      </w:r>
      <w:r w:rsidR="00AD1C65">
        <w:rPr>
          <w:sz w:val="20"/>
          <w:szCs w:val="20"/>
        </w:rPr>
        <w:t>коммунального ресурса</w:t>
      </w:r>
      <w:r w:rsidRPr="004618AC">
        <w:rPr>
          <w:sz w:val="20"/>
          <w:szCs w:val="20"/>
        </w:rPr>
        <w:t>, согласно жилищному законодательству.</w:t>
      </w:r>
    </w:p>
    <w:p w:rsidR="00D209D3" w:rsidRPr="004618AC" w:rsidRDefault="00D209D3" w:rsidP="00FE45B8">
      <w:pPr>
        <w:ind w:left="1304" w:right="624" w:firstLine="708"/>
        <w:jc w:val="both"/>
        <w:rPr>
          <w:sz w:val="20"/>
          <w:szCs w:val="20"/>
        </w:rPr>
      </w:pPr>
      <w:r w:rsidRPr="004618AC">
        <w:rPr>
          <w:sz w:val="20"/>
          <w:szCs w:val="20"/>
        </w:rPr>
        <w:t>Стоимость каждого вида поставленного коммунального ресурса</w:t>
      </w:r>
      <w:r w:rsidR="00AD1C65">
        <w:rPr>
          <w:sz w:val="20"/>
          <w:szCs w:val="20"/>
        </w:rPr>
        <w:t>,</w:t>
      </w:r>
      <w:r w:rsidRPr="004618AC">
        <w:rPr>
          <w:sz w:val="20"/>
          <w:szCs w:val="20"/>
        </w:rPr>
        <w:t xml:space="preserve"> </w:t>
      </w:r>
      <w:r w:rsidR="00AD1C65" w:rsidRPr="004618AC">
        <w:rPr>
          <w:sz w:val="20"/>
          <w:szCs w:val="20"/>
        </w:rPr>
        <w:t xml:space="preserve">поставленного </w:t>
      </w:r>
      <w:r w:rsidR="00AD1C65">
        <w:rPr>
          <w:sz w:val="20"/>
          <w:szCs w:val="20"/>
        </w:rPr>
        <w:t>в целях содержания общего имущества,</w:t>
      </w:r>
      <w:r w:rsidR="00AD1C65" w:rsidRPr="004618AC">
        <w:rPr>
          <w:sz w:val="20"/>
          <w:szCs w:val="20"/>
        </w:rPr>
        <w:t xml:space="preserve"> </w:t>
      </w:r>
      <w:r w:rsidRPr="004618AC">
        <w:rPr>
          <w:sz w:val="20"/>
          <w:szCs w:val="20"/>
        </w:rPr>
        <w:t>в расчетном периоде, определяется по следующей формуле: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                                           </w:t>
      </w:r>
      <w:r w:rsidR="00AD1C65">
        <w:rPr>
          <w:sz w:val="20"/>
          <w:szCs w:val="20"/>
        </w:rPr>
        <w:t xml:space="preserve">       </w:t>
      </w:r>
      <w:r w:rsidRPr="004618AC">
        <w:rPr>
          <w:sz w:val="20"/>
          <w:szCs w:val="20"/>
          <w:lang w:val="en-US"/>
        </w:rPr>
        <w:t>n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                                         С =  ∑ ( </w:t>
      </w:r>
      <w:r w:rsidRPr="004618AC">
        <w:rPr>
          <w:sz w:val="20"/>
          <w:szCs w:val="20"/>
          <w:lang w:val="en-US"/>
        </w:rPr>
        <w:t>Q</w:t>
      </w:r>
      <w:r w:rsidRPr="004618AC">
        <w:rPr>
          <w:sz w:val="20"/>
          <w:szCs w:val="20"/>
        </w:rPr>
        <w:t>*</w:t>
      </w:r>
      <w:r w:rsidRPr="004618AC">
        <w:rPr>
          <w:sz w:val="20"/>
          <w:szCs w:val="20"/>
          <w:lang w:val="en-US"/>
        </w:rPr>
        <w:t>T</w:t>
      </w:r>
      <w:r w:rsidRPr="004618AC">
        <w:rPr>
          <w:sz w:val="20"/>
          <w:szCs w:val="20"/>
        </w:rPr>
        <w:t>) , где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                                                         </w:t>
      </w:r>
      <w:r w:rsidRPr="004618AC">
        <w:rPr>
          <w:sz w:val="20"/>
          <w:szCs w:val="20"/>
          <w:lang w:val="en-US"/>
        </w:rPr>
        <w:t>i</w:t>
      </w:r>
      <w:r w:rsidRPr="004618AC">
        <w:rPr>
          <w:sz w:val="20"/>
          <w:szCs w:val="20"/>
        </w:rPr>
        <w:t>=1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</w:rPr>
        <w:t xml:space="preserve">С – стоимость коммунального ресурса, потребленного </w:t>
      </w:r>
      <w:r w:rsidR="00AD1C65">
        <w:rPr>
          <w:sz w:val="20"/>
          <w:szCs w:val="20"/>
        </w:rPr>
        <w:t xml:space="preserve">Исполнителем </w:t>
      </w:r>
      <w:r w:rsidRPr="004618AC">
        <w:rPr>
          <w:sz w:val="20"/>
          <w:szCs w:val="20"/>
        </w:rPr>
        <w:t>в расчетном периоде  (руб);</w:t>
      </w:r>
    </w:p>
    <w:p w:rsidR="00B1506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  <w:lang w:val="en-US"/>
        </w:rPr>
        <w:t>Q</w:t>
      </w:r>
      <w:r w:rsidRPr="004618AC">
        <w:rPr>
          <w:sz w:val="20"/>
          <w:szCs w:val="20"/>
        </w:rPr>
        <w:t xml:space="preserve"> – объем коммунального ресурса, потребленного </w:t>
      </w:r>
      <w:r w:rsidR="00AD1C65">
        <w:rPr>
          <w:sz w:val="20"/>
          <w:szCs w:val="20"/>
        </w:rPr>
        <w:t>Исполнителем</w:t>
      </w:r>
      <w:r w:rsidRPr="004618AC">
        <w:rPr>
          <w:sz w:val="20"/>
          <w:szCs w:val="20"/>
        </w:rPr>
        <w:t xml:space="preserve"> в многоквартирном доме</w:t>
      </w:r>
      <w:r w:rsidR="00AD1C65">
        <w:rPr>
          <w:sz w:val="20"/>
          <w:szCs w:val="20"/>
        </w:rPr>
        <w:t xml:space="preserve"> </w:t>
      </w:r>
    </w:p>
    <w:p w:rsidR="00D209D3" w:rsidRPr="004618AC" w:rsidRDefault="00AD1C65" w:rsidP="007935D2">
      <w:pPr>
        <w:ind w:left="1304"/>
        <w:jc w:val="both"/>
        <w:rPr>
          <w:sz w:val="20"/>
          <w:szCs w:val="20"/>
        </w:rPr>
      </w:pPr>
      <w:r>
        <w:rPr>
          <w:sz w:val="20"/>
          <w:szCs w:val="20"/>
        </w:rPr>
        <w:t>в целях содержания общего имущества</w:t>
      </w:r>
      <w:r w:rsidR="00D209D3" w:rsidRPr="004618AC">
        <w:rPr>
          <w:sz w:val="20"/>
          <w:szCs w:val="20"/>
        </w:rPr>
        <w:t xml:space="preserve"> (Гкал ( м</w:t>
      </w:r>
      <w:r w:rsidR="00D209D3" w:rsidRPr="004618AC">
        <w:rPr>
          <w:sz w:val="20"/>
          <w:szCs w:val="20"/>
          <w:vertAlign w:val="superscript"/>
        </w:rPr>
        <w:t>3</w:t>
      </w:r>
      <w:r w:rsidR="00D209D3" w:rsidRPr="004618AC">
        <w:rPr>
          <w:sz w:val="20"/>
          <w:szCs w:val="20"/>
        </w:rPr>
        <w:t>));</w:t>
      </w:r>
    </w:p>
    <w:p w:rsidR="00AA43EF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  <w:lang w:val="en-US"/>
        </w:rPr>
        <w:t>T</w:t>
      </w:r>
      <w:r w:rsidRPr="004618AC">
        <w:rPr>
          <w:sz w:val="20"/>
          <w:szCs w:val="20"/>
        </w:rPr>
        <w:t xml:space="preserve">  - действующий в расчетном периоде тариф на соответствующий вид  коммунального ресурса 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</w:rPr>
        <w:t>(руб/Гкал ( м</w:t>
      </w:r>
      <w:r w:rsidRPr="004618AC">
        <w:rPr>
          <w:sz w:val="20"/>
          <w:szCs w:val="20"/>
          <w:vertAlign w:val="superscript"/>
        </w:rPr>
        <w:t>3</w:t>
      </w:r>
      <w:r w:rsidRPr="004618AC">
        <w:rPr>
          <w:sz w:val="20"/>
          <w:szCs w:val="20"/>
        </w:rPr>
        <w:t>))</w:t>
      </w:r>
      <w:r w:rsidR="00AA43EF">
        <w:rPr>
          <w:sz w:val="20"/>
          <w:szCs w:val="20"/>
        </w:rPr>
        <w:t xml:space="preserve"> </w:t>
      </w:r>
      <w:r w:rsidR="00AA43EF">
        <w:t>без НДС, НДС исчисляется дополнительно по ставке, установленной действующим законодательством</w:t>
      </w:r>
      <w:r w:rsidRPr="004618AC">
        <w:rPr>
          <w:sz w:val="20"/>
          <w:szCs w:val="20"/>
        </w:rPr>
        <w:t>;</w:t>
      </w:r>
    </w:p>
    <w:p w:rsidR="00D209D3" w:rsidRPr="004618AC" w:rsidRDefault="00D209D3" w:rsidP="007935D2">
      <w:pPr>
        <w:ind w:left="1304"/>
        <w:jc w:val="both"/>
        <w:rPr>
          <w:sz w:val="20"/>
          <w:szCs w:val="20"/>
        </w:rPr>
      </w:pPr>
      <w:r w:rsidRPr="004618AC">
        <w:rPr>
          <w:sz w:val="20"/>
          <w:szCs w:val="20"/>
          <w:lang w:val="en-US"/>
        </w:rPr>
        <w:t>n</w:t>
      </w:r>
      <w:r w:rsidRPr="004618AC">
        <w:rPr>
          <w:sz w:val="20"/>
          <w:szCs w:val="20"/>
        </w:rPr>
        <w:t xml:space="preserve">  -  количество домов, перечисленных в Приложении №</w:t>
      </w:r>
      <w:r w:rsidR="007F304A" w:rsidRPr="004618AC">
        <w:rPr>
          <w:sz w:val="20"/>
          <w:szCs w:val="20"/>
        </w:rPr>
        <w:t>1</w:t>
      </w:r>
      <w:r w:rsidRPr="004618AC">
        <w:rPr>
          <w:sz w:val="20"/>
          <w:szCs w:val="20"/>
        </w:rPr>
        <w:t xml:space="preserve"> (шт.).</w:t>
      </w:r>
    </w:p>
    <w:p w:rsidR="000A651D" w:rsidRPr="004618AC" w:rsidRDefault="00BF7CBE" w:rsidP="00B85561">
      <w:pPr>
        <w:pStyle w:val="a4"/>
        <w:numPr>
          <w:ilvl w:val="1"/>
          <w:numId w:val="10"/>
        </w:numPr>
        <w:tabs>
          <w:tab w:val="left" w:pos="673"/>
        </w:tabs>
        <w:spacing w:before="120"/>
        <w:ind w:left="1303" w:right="680" w:hanging="452"/>
        <w:rPr>
          <w:sz w:val="20"/>
          <w:szCs w:val="20"/>
        </w:rPr>
      </w:pPr>
      <w:r w:rsidRPr="004618AC">
        <w:rPr>
          <w:sz w:val="20"/>
          <w:szCs w:val="20"/>
        </w:rPr>
        <w:t xml:space="preserve">В случае изменения тарифа, нормативов потребления </w:t>
      </w:r>
      <w:r w:rsidR="00D926CC" w:rsidRPr="004618AC">
        <w:rPr>
          <w:sz w:val="20"/>
          <w:szCs w:val="20"/>
        </w:rPr>
        <w:t>коммунального ресурса</w:t>
      </w:r>
      <w:r w:rsidRPr="004618AC">
        <w:rPr>
          <w:sz w:val="20"/>
          <w:szCs w:val="20"/>
        </w:rPr>
        <w:t>, размер платы изменяется со дня вступления в силу соответствующего решения (постановления), без оформления дополнительного</w:t>
      </w:r>
      <w:r w:rsidRPr="004618AC">
        <w:rPr>
          <w:spacing w:val="1"/>
          <w:sz w:val="20"/>
          <w:szCs w:val="20"/>
        </w:rPr>
        <w:t xml:space="preserve"> </w:t>
      </w:r>
      <w:r w:rsidRPr="004618AC">
        <w:rPr>
          <w:sz w:val="20"/>
          <w:szCs w:val="20"/>
        </w:rPr>
        <w:t>соглашения.</w:t>
      </w:r>
    </w:p>
    <w:p w:rsidR="00E63489" w:rsidRPr="004618AC" w:rsidRDefault="00E63489" w:rsidP="00E63489">
      <w:pPr>
        <w:pStyle w:val="a4"/>
        <w:numPr>
          <w:ilvl w:val="1"/>
          <w:numId w:val="10"/>
        </w:numPr>
        <w:tabs>
          <w:tab w:val="left" w:pos="673"/>
        </w:tabs>
        <w:ind w:right="673"/>
        <w:rPr>
          <w:sz w:val="20"/>
          <w:szCs w:val="20"/>
        </w:rPr>
      </w:pPr>
      <w:r w:rsidRPr="004618AC">
        <w:rPr>
          <w:sz w:val="20"/>
          <w:szCs w:val="20"/>
        </w:rPr>
        <w:t>Ресурсоснабжающая организация выставляет (передает) Исполнителю до 10 числа месяца, следующего за расчетным:</w:t>
      </w:r>
    </w:p>
    <w:p w:rsidR="00E63489" w:rsidRPr="004618AC" w:rsidRDefault="007F304A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4618AC">
        <w:rPr>
          <w:sz w:val="20"/>
          <w:szCs w:val="20"/>
        </w:rPr>
        <w:t xml:space="preserve">    </w:t>
      </w:r>
      <w:r w:rsidR="00E63489" w:rsidRPr="004618AC">
        <w:rPr>
          <w:sz w:val="20"/>
          <w:szCs w:val="20"/>
        </w:rPr>
        <w:t>- расчет начислений за поставленные коммунальные ресурсы</w:t>
      </w:r>
      <w:r w:rsidRPr="004618AC">
        <w:rPr>
          <w:sz w:val="20"/>
          <w:szCs w:val="20"/>
        </w:rPr>
        <w:t>;</w:t>
      </w:r>
    </w:p>
    <w:p w:rsidR="00E63489" w:rsidRPr="004618AC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4618AC">
        <w:rPr>
          <w:sz w:val="20"/>
          <w:szCs w:val="20"/>
        </w:rPr>
        <w:tab/>
        <w:t>- акт приема-передачи коммунальных ресурсов;</w:t>
      </w:r>
    </w:p>
    <w:p w:rsidR="00E63489" w:rsidRPr="004618AC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4618AC">
        <w:rPr>
          <w:sz w:val="20"/>
          <w:szCs w:val="20"/>
        </w:rPr>
        <w:tab/>
        <w:t>- счет-фактуру;</w:t>
      </w:r>
    </w:p>
    <w:p w:rsidR="00E63489" w:rsidRPr="004618AC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4618AC">
        <w:rPr>
          <w:sz w:val="20"/>
          <w:szCs w:val="20"/>
        </w:rPr>
        <w:tab/>
        <w:t>- счет.</w:t>
      </w:r>
    </w:p>
    <w:p w:rsidR="00E63489" w:rsidRPr="004618AC" w:rsidRDefault="00E63489" w:rsidP="00A65DAE">
      <w:pPr>
        <w:pStyle w:val="a4"/>
        <w:numPr>
          <w:ilvl w:val="1"/>
          <w:numId w:val="10"/>
        </w:numPr>
        <w:tabs>
          <w:tab w:val="left" w:pos="673"/>
        </w:tabs>
        <w:ind w:left="1361" w:right="673"/>
        <w:rPr>
          <w:sz w:val="20"/>
          <w:szCs w:val="20"/>
        </w:rPr>
      </w:pPr>
      <w:r w:rsidRPr="004618AC">
        <w:rPr>
          <w:sz w:val="20"/>
          <w:szCs w:val="20"/>
        </w:rPr>
        <w:t>Исполнитель в течение пяти рабочих дней после получения платежных документов обязан подписать акт приема-передачи коммунальных ресурсов, передать его в Ресурсоснабжающую организацию или сообщить в письменном виде о наличии разногласий. В случае невозвращения подписанного акта в указанный срок и отсутствия разногласий в письменном виде акт считается принятым Исполнителем.</w:t>
      </w:r>
    </w:p>
    <w:p w:rsidR="00E63489" w:rsidRPr="004618AC" w:rsidRDefault="00E63489" w:rsidP="00A65DAE">
      <w:pPr>
        <w:pStyle w:val="a4"/>
        <w:numPr>
          <w:ilvl w:val="1"/>
          <w:numId w:val="10"/>
        </w:numPr>
        <w:tabs>
          <w:tab w:val="left" w:pos="673"/>
        </w:tabs>
        <w:ind w:left="1361" w:right="673"/>
        <w:rPr>
          <w:sz w:val="20"/>
          <w:szCs w:val="20"/>
        </w:rPr>
      </w:pPr>
      <w:r w:rsidRPr="004618AC">
        <w:rPr>
          <w:sz w:val="20"/>
          <w:szCs w:val="20"/>
        </w:rPr>
        <w:t>Исполнитель производит оплату за потребленные в расчетном периоде коммунальные ресурсы до 20 числа месяца следующего за расчетным, путем перечисления платы за коммунальные ресурсы на расчетный счет Ресурсоснабжающей организации.</w:t>
      </w:r>
    </w:p>
    <w:p w:rsidR="00E63489" w:rsidRPr="004618AC" w:rsidRDefault="00E63489" w:rsidP="00A65DAE">
      <w:pPr>
        <w:pStyle w:val="a4"/>
        <w:numPr>
          <w:ilvl w:val="1"/>
          <w:numId w:val="10"/>
        </w:numPr>
        <w:tabs>
          <w:tab w:val="left" w:pos="673"/>
        </w:tabs>
        <w:ind w:left="1361" w:right="673"/>
        <w:rPr>
          <w:sz w:val="20"/>
          <w:szCs w:val="20"/>
        </w:rPr>
      </w:pPr>
      <w:r w:rsidRPr="004618AC">
        <w:rPr>
          <w:sz w:val="20"/>
          <w:szCs w:val="20"/>
        </w:rPr>
        <w:t xml:space="preserve"> В платежных поручениях Исполнитель указывает номер и дату договора, номер счета, дату счета, оплачиваемый период. Подтверждением совершенного платежа является факт поступления денежных средств на расчетный счет Ресурсоснабжающей организации.</w:t>
      </w:r>
    </w:p>
    <w:p w:rsidR="00E63489" w:rsidRPr="004618AC" w:rsidRDefault="00E63489" w:rsidP="00A65DAE">
      <w:pPr>
        <w:pStyle w:val="a4"/>
        <w:numPr>
          <w:ilvl w:val="1"/>
          <w:numId w:val="10"/>
        </w:numPr>
        <w:tabs>
          <w:tab w:val="left" w:pos="673"/>
        </w:tabs>
        <w:ind w:left="1361" w:right="673"/>
        <w:rPr>
          <w:sz w:val="20"/>
          <w:szCs w:val="20"/>
        </w:rPr>
      </w:pPr>
      <w:r w:rsidRPr="004618AC">
        <w:rPr>
          <w:sz w:val="20"/>
          <w:szCs w:val="20"/>
        </w:rPr>
        <w:t xml:space="preserve"> Акт сверки расчетов между Ресурсоснабжающей организацией и Исполнителем составляется ежемесячно.</w:t>
      </w:r>
    </w:p>
    <w:p w:rsidR="00E63489" w:rsidRPr="004618AC" w:rsidRDefault="00E63489" w:rsidP="00A65DAE">
      <w:pPr>
        <w:pStyle w:val="a4"/>
        <w:numPr>
          <w:ilvl w:val="1"/>
          <w:numId w:val="10"/>
        </w:numPr>
        <w:tabs>
          <w:tab w:val="left" w:pos="673"/>
        </w:tabs>
        <w:ind w:left="1361" w:right="673"/>
        <w:rPr>
          <w:sz w:val="20"/>
          <w:szCs w:val="20"/>
        </w:rPr>
      </w:pPr>
      <w:r w:rsidRPr="004618AC">
        <w:rPr>
          <w:sz w:val="20"/>
          <w:szCs w:val="20"/>
        </w:rPr>
        <w:t>Если Исполнитель в течение 10 дней после получения Акта сверки не предоставит подписанный акт сверки расчетов либо замечаний к нему, акт считается признанным (согласованным) обеими сторонами.</w:t>
      </w:r>
    </w:p>
    <w:p w:rsidR="003B11AB" w:rsidRPr="004618AC" w:rsidRDefault="003B11AB" w:rsidP="003B11AB">
      <w:pPr>
        <w:pStyle w:val="a4"/>
        <w:tabs>
          <w:tab w:val="left" w:pos="673"/>
        </w:tabs>
        <w:ind w:left="672" w:right="673" w:firstLine="0"/>
        <w:jc w:val="right"/>
        <w:rPr>
          <w:sz w:val="20"/>
          <w:szCs w:val="20"/>
        </w:rPr>
      </w:pPr>
    </w:p>
    <w:p w:rsidR="000A651D" w:rsidRPr="004618AC" w:rsidRDefault="000A651D">
      <w:pPr>
        <w:pStyle w:val="a3"/>
        <w:spacing w:line="20" w:lineRule="exact"/>
        <w:ind w:left="770"/>
        <w:rPr>
          <w:sz w:val="20"/>
          <w:szCs w:val="20"/>
        </w:rPr>
      </w:pPr>
    </w:p>
    <w:p w:rsidR="000A651D" w:rsidRPr="004618AC" w:rsidRDefault="00BF7CBE" w:rsidP="00B56164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79"/>
        <w:ind w:left="1417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ОТВЕТСТВЕННОСТЬ</w:t>
      </w:r>
      <w:r w:rsidRPr="004618AC">
        <w:rPr>
          <w:spacing w:val="-1"/>
          <w:sz w:val="20"/>
          <w:szCs w:val="20"/>
        </w:rPr>
        <w:t xml:space="preserve"> </w:t>
      </w:r>
      <w:r w:rsidRPr="004618AC">
        <w:rPr>
          <w:sz w:val="20"/>
          <w:szCs w:val="20"/>
        </w:rPr>
        <w:t>СТОРОН</w:t>
      </w:r>
    </w:p>
    <w:p w:rsidR="000A651D" w:rsidRPr="004618AC" w:rsidRDefault="00BF7CBE" w:rsidP="00A65DAE">
      <w:pPr>
        <w:pStyle w:val="a4"/>
        <w:numPr>
          <w:ilvl w:val="1"/>
          <w:numId w:val="10"/>
        </w:numPr>
        <w:tabs>
          <w:tab w:val="left" w:pos="1240"/>
        </w:tabs>
        <w:spacing w:before="117"/>
        <w:ind w:left="1219" w:right="669" w:hanging="425"/>
        <w:rPr>
          <w:sz w:val="20"/>
          <w:szCs w:val="20"/>
        </w:rPr>
      </w:pPr>
      <w:r w:rsidRPr="004618AC">
        <w:rPr>
          <w:sz w:val="20"/>
          <w:szCs w:val="20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жилищным законодательством РФ, иными нормативными и правовыми актами</w:t>
      </w:r>
      <w:r w:rsidRPr="004618AC">
        <w:rPr>
          <w:spacing w:val="-19"/>
          <w:sz w:val="20"/>
          <w:szCs w:val="20"/>
        </w:rPr>
        <w:t xml:space="preserve"> </w:t>
      </w:r>
      <w:r w:rsidRPr="004618AC">
        <w:rPr>
          <w:sz w:val="20"/>
          <w:szCs w:val="20"/>
        </w:rPr>
        <w:t>РФ.</w:t>
      </w:r>
    </w:p>
    <w:p w:rsidR="000A651D" w:rsidRPr="004618AC" w:rsidRDefault="00BF7CBE" w:rsidP="00A65DAE">
      <w:pPr>
        <w:pStyle w:val="a4"/>
        <w:numPr>
          <w:ilvl w:val="1"/>
          <w:numId w:val="10"/>
        </w:numPr>
        <w:tabs>
          <w:tab w:val="left" w:pos="1240"/>
        </w:tabs>
        <w:spacing w:before="119"/>
        <w:ind w:left="1219" w:right="669" w:hanging="425"/>
        <w:rPr>
          <w:sz w:val="20"/>
          <w:szCs w:val="20"/>
        </w:rPr>
      </w:pPr>
      <w:r w:rsidRPr="004618AC">
        <w:rPr>
          <w:sz w:val="20"/>
          <w:szCs w:val="20"/>
        </w:rPr>
        <w:t xml:space="preserve">Граница раздела эксплуатационной ответственности Сторон за состояние и обслуживание централизованных сетей и ВИС </w:t>
      </w:r>
      <w:r w:rsidR="00AD0367">
        <w:rPr>
          <w:sz w:val="20"/>
          <w:szCs w:val="20"/>
        </w:rPr>
        <w:t xml:space="preserve">по каждому МКД </w:t>
      </w:r>
      <w:r w:rsidRPr="004618AC">
        <w:rPr>
          <w:sz w:val="20"/>
          <w:szCs w:val="20"/>
        </w:rPr>
        <w:t>определяется в Акте разграничения балансовой принадлежности сетей и эксплуатационной ответственности Сторон, который является неотъемлемой частью настоящего</w:t>
      </w:r>
      <w:r w:rsidRPr="004618AC">
        <w:rPr>
          <w:spacing w:val="-4"/>
          <w:sz w:val="20"/>
          <w:szCs w:val="20"/>
        </w:rPr>
        <w:t xml:space="preserve"> </w:t>
      </w:r>
      <w:r w:rsidR="00D926CC" w:rsidRPr="004618AC">
        <w:rPr>
          <w:sz w:val="20"/>
          <w:szCs w:val="20"/>
        </w:rPr>
        <w:t>Д</w:t>
      </w:r>
      <w:r w:rsidRPr="004618AC">
        <w:rPr>
          <w:sz w:val="20"/>
          <w:szCs w:val="20"/>
        </w:rPr>
        <w:t>оговора.</w:t>
      </w:r>
      <w:r w:rsidR="0092398B" w:rsidRPr="004618AC">
        <w:rPr>
          <w:sz w:val="20"/>
          <w:szCs w:val="20"/>
        </w:rPr>
        <w:t>(Приложение №</w:t>
      </w:r>
      <w:r w:rsidR="00700F1F">
        <w:rPr>
          <w:sz w:val="20"/>
          <w:szCs w:val="20"/>
        </w:rPr>
        <w:t>3</w:t>
      </w:r>
      <w:r w:rsidR="0092398B" w:rsidRPr="004618AC">
        <w:rPr>
          <w:sz w:val="20"/>
          <w:szCs w:val="20"/>
        </w:rPr>
        <w:t>)</w:t>
      </w:r>
    </w:p>
    <w:p w:rsidR="000A651D" w:rsidRPr="004618AC" w:rsidRDefault="00BF7CBE" w:rsidP="00A65DAE">
      <w:pPr>
        <w:pStyle w:val="a4"/>
        <w:numPr>
          <w:ilvl w:val="1"/>
          <w:numId w:val="10"/>
        </w:numPr>
        <w:tabs>
          <w:tab w:val="left" w:pos="1240"/>
        </w:tabs>
        <w:spacing w:before="121"/>
        <w:ind w:left="1219" w:right="669" w:hanging="425"/>
        <w:rPr>
          <w:sz w:val="20"/>
          <w:szCs w:val="20"/>
        </w:rPr>
      </w:pPr>
      <w:r w:rsidRPr="004618AC">
        <w:rPr>
          <w:sz w:val="20"/>
          <w:szCs w:val="20"/>
        </w:rPr>
        <w:t xml:space="preserve">Граница ответственности Ресурсоснабжающей организации за показатели качества </w:t>
      </w:r>
      <w:r w:rsidR="00D926CC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 xml:space="preserve"> устанавливается на границе эксплуатационной ответственности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Сторон.</w:t>
      </w:r>
    </w:p>
    <w:p w:rsidR="000A651D" w:rsidRPr="004618AC" w:rsidRDefault="00BF7CBE" w:rsidP="00A65DAE">
      <w:pPr>
        <w:pStyle w:val="a4"/>
        <w:numPr>
          <w:ilvl w:val="1"/>
          <w:numId w:val="10"/>
        </w:numPr>
        <w:tabs>
          <w:tab w:val="left" w:pos="1240"/>
          <w:tab w:val="left" w:pos="5501"/>
        </w:tabs>
        <w:spacing w:before="121"/>
        <w:ind w:left="1219" w:right="669" w:hanging="425"/>
        <w:rPr>
          <w:sz w:val="20"/>
          <w:szCs w:val="20"/>
        </w:rPr>
      </w:pPr>
      <w:r w:rsidRPr="004618AC">
        <w:rPr>
          <w:sz w:val="20"/>
          <w:szCs w:val="20"/>
        </w:rPr>
        <w:t xml:space="preserve">При поступлении жалоб потребителей на качество и (или) объем предоставляемой коммунальной услуги, связанной с подачей    </w:t>
      </w:r>
      <w:r w:rsidRPr="004618AC">
        <w:rPr>
          <w:spacing w:val="12"/>
          <w:sz w:val="20"/>
          <w:szCs w:val="20"/>
        </w:rPr>
        <w:t xml:space="preserve"> </w:t>
      </w:r>
      <w:r w:rsidRPr="004618AC">
        <w:rPr>
          <w:sz w:val="20"/>
          <w:szCs w:val="20"/>
        </w:rPr>
        <w:t xml:space="preserve">Ресурсоснабжающей    </w:t>
      </w:r>
      <w:r w:rsidRPr="004618AC">
        <w:rPr>
          <w:spacing w:val="13"/>
          <w:sz w:val="20"/>
          <w:szCs w:val="20"/>
        </w:rPr>
        <w:t xml:space="preserve"> </w:t>
      </w:r>
      <w:r w:rsidRPr="004618AC">
        <w:rPr>
          <w:sz w:val="20"/>
          <w:szCs w:val="20"/>
        </w:rPr>
        <w:t>организацией</w:t>
      </w:r>
      <w:r w:rsidRPr="004618AC">
        <w:rPr>
          <w:sz w:val="20"/>
          <w:szCs w:val="20"/>
        </w:rPr>
        <w:tab/>
        <w:t>коммунального     ресурса     ненадлежащего     качества     и     (или) в ненадлежащем объеме, Исполнитель обязан совместно с Ресурсоснабжающей организацией выявлять причины предоставления коммунальной услуги ненадлежащего качества и (или) в ненадлежащем объеме путем составления двустороннего    акта    о    ненадлежащем    качестве    коммунальной    услуги    и    (или)    ее       ненадлежащем    объеме. В указанном акте указываются нарушения, повлекшие предоставление коммунальной услуги ненадлежащего качества и (или) в ненадлежащем объеме, а также о</w:t>
      </w:r>
      <w:r w:rsidR="00D926CC" w:rsidRPr="004618AC">
        <w:rPr>
          <w:sz w:val="20"/>
          <w:szCs w:val="20"/>
        </w:rPr>
        <w:t>пределяется Сторона настоящего Д</w:t>
      </w:r>
      <w:r w:rsidRPr="004618AC">
        <w:rPr>
          <w:sz w:val="20"/>
          <w:szCs w:val="20"/>
        </w:rPr>
        <w:t>оговора, чьи действия привели к предоставлению коммунальной услуги ненадлежащего качества и (или) в ненадлежащем</w:t>
      </w:r>
      <w:r w:rsidRPr="004618AC">
        <w:rPr>
          <w:spacing w:val="-5"/>
          <w:sz w:val="20"/>
          <w:szCs w:val="20"/>
        </w:rPr>
        <w:t xml:space="preserve"> </w:t>
      </w:r>
      <w:r w:rsidRPr="004618AC">
        <w:rPr>
          <w:sz w:val="20"/>
          <w:szCs w:val="20"/>
        </w:rPr>
        <w:t>объеме.</w:t>
      </w:r>
    </w:p>
    <w:p w:rsidR="000A651D" w:rsidRPr="004618AC" w:rsidRDefault="00BF7CBE" w:rsidP="00A65DAE">
      <w:pPr>
        <w:pStyle w:val="a4"/>
        <w:numPr>
          <w:ilvl w:val="1"/>
          <w:numId w:val="10"/>
        </w:numPr>
        <w:tabs>
          <w:tab w:val="left" w:pos="1240"/>
        </w:tabs>
        <w:spacing w:before="119"/>
        <w:ind w:left="1219" w:right="669" w:hanging="425"/>
        <w:rPr>
          <w:sz w:val="20"/>
          <w:szCs w:val="20"/>
        </w:rPr>
      </w:pPr>
      <w:r w:rsidRPr="004618AC">
        <w:rPr>
          <w:sz w:val="20"/>
          <w:szCs w:val="20"/>
        </w:rPr>
        <w:t xml:space="preserve">Порядок установления факта поставки </w:t>
      </w:r>
      <w:r w:rsidR="00D926CC" w:rsidRPr="004618AC">
        <w:rPr>
          <w:sz w:val="20"/>
          <w:szCs w:val="20"/>
        </w:rPr>
        <w:t>коммунальных ресурсов</w:t>
      </w:r>
      <w:r w:rsidRPr="004618AC">
        <w:rPr>
          <w:sz w:val="20"/>
          <w:szCs w:val="20"/>
        </w:rPr>
        <w:t xml:space="preserve"> ненадлежащего качества или с перерывами превышающими установленную продолжительность, принят в соответствии с разделом X Правил</w:t>
      </w:r>
      <w:r w:rsidRPr="004618AC">
        <w:rPr>
          <w:spacing w:val="-2"/>
          <w:sz w:val="20"/>
          <w:szCs w:val="20"/>
        </w:rPr>
        <w:t xml:space="preserve"> </w:t>
      </w:r>
      <w:r w:rsidRPr="004618AC">
        <w:rPr>
          <w:sz w:val="20"/>
          <w:szCs w:val="20"/>
        </w:rPr>
        <w:t>354.</w:t>
      </w:r>
    </w:p>
    <w:p w:rsidR="000A651D" w:rsidRPr="004618AC" w:rsidRDefault="00BF7CBE" w:rsidP="004618AC">
      <w:pPr>
        <w:pStyle w:val="a4"/>
        <w:numPr>
          <w:ilvl w:val="1"/>
          <w:numId w:val="10"/>
        </w:numPr>
        <w:tabs>
          <w:tab w:val="left" w:pos="1418"/>
        </w:tabs>
        <w:spacing w:before="119"/>
        <w:ind w:left="964" w:right="669" w:hanging="141"/>
        <w:rPr>
          <w:sz w:val="20"/>
          <w:szCs w:val="20"/>
        </w:rPr>
      </w:pPr>
      <w:r w:rsidRPr="004618AC">
        <w:rPr>
          <w:sz w:val="20"/>
          <w:szCs w:val="20"/>
        </w:rPr>
        <w:t xml:space="preserve">Исполнитель несвоевременно и (или) не полностью внесший плату за </w:t>
      </w:r>
      <w:r w:rsidR="00D926CC" w:rsidRPr="004618AC">
        <w:rPr>
          <w:sz w:val="20"/>
          <w:szCs w:val="20"/>
        </w:rPr>
        <w:t>коммунальные ресурсы</w:t>
      </w:r>
      <w:r w:rsidR="00A65DAE" w:rsidRPr="004618AC">
        <w:rPr>
          <w:sz w:val="20"/>
          <w:szCs w:val="20"/>
        </w:rPr>
        <w:t>,</w:t>
      </w:r>
      <w:r w:rsidRPr="004618AC">
        <w:rPr>
          <w:sz w:val="20"/>
          <w:szCs w:val="20"/>
        </w:rPr>
        <w:t xml:space="preserve"> </w:t>
      </w:r>
      <w:r w:rsidR="00A65DAE" w:rsidRPr="004618AC">
        <w:rPr>
          <w:sz w:val="20"/>
          <w:szCs w:val="20"/>
        </w:rPr>
        <w:t xml:space="preserve">потребленные в целях содержания общего имущества </w:t>
      </w:r>
      <w:r w:rsidRPr="004618AC">
        <w:rPr>
          <w:sz w:val="20"/>
          <w:szCs w:val="20"/>
        </w:rPr>
        <w:t>обязан уплатить Ресурсоснабжающей организации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пени в размере одной трехсотой ставки рефинансирования Центрального банка РФ,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РФ,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РФ, действующей на день фактической оплаты, от не выплаченной в срок суммы за каждый день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просрочки</w:t>
      </w:r>
      <w:r w:rsidR="00E854EC" w:rsidRPr="004618AC">
        <w:rPr>
          <w:sz w:val="20"/>
          <w:szCs w:val="20"/>
        </w:rPr>
        <w:t>.</w:t>
      </w:r>
    </w:p>
    <w:p w:rsidR="00FE45B8" w:rsidRPr="004618AC" w:rsidRDefault="00FE45B8">
      <w:pPr>
        <w:pStyle w:val="a3"/>
        <w:spacing w:before="6"/>
        <w:rPr>
          <w:sz w:val="20"/>
          <w:szCs w:val="20"/>
        </w:rPr>
      </w:pPr>
    </w:p>
    <w:p w:rsidR="000A651D" w:rsidRPr="004618AC" w:rsidRDefault="00BF7CBE" w:rsidP="003D0269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ind w:left="1304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ПОРЯДОК УРЕГУЛИРОВАНИЯ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ВЗАИМООТНОШЕНИЙ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56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>Споры Сторон, связанные с заключением, изменением, исполнением и расторжением Договора рассматриваются по заявлению одной из Сторон в судебном порядке в соответствии с действующим законодательством</w:t>
      </w:r>
      <w:r w:rsidRPr="004618AC">
        <w:rPr>
          <w:spacing w:val="-16"/>
          <w:sz w:val="20"/>
          <w:szCs w:val="20"/>
        </w:rPr>
        <w:t xml:space="preserve"> </w:t>
      </w:r>
      <w:r w:rsidRPr="004618AC">
        <w:rPr>
          <w:sz w:val="20"/>
          <w:szCs w:val="20"/>
        </w:rPr>
        <w:t>РФ</w:t>
      </w:r>
      <w:r w:rsidR="003970F3" w:rsidRPr="004618AC">
        <w:rPr>
          <w:sz w:val="20"/>
          <w:szCs w:val="20"/>
        </w:rPr>
        <w:t>, при этом досудебный порядок урегулирования споров обязателен</w:t>
      </w:r>
      <w:r w:rsidRPr="004618AC">
        <w:rPr>
          <w:sz w:val="20"/>
          <w:szCs w:val="20"/>
        </w:rPr>
        <w:t>.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61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 xml:space="preserve">Настоящий Договор может быть изменен по соглашению Сторон. Условия настоящего Договора подлежат пересмотру при принятии, отмене или изменении нормативных правовых актов в сфере </w:t>
      </w:r>
      <w:r w:rsidR="00D926CC" w:rsidRPr="004618AC">
        <w:rPr>
          <w:sz w:val="20"/>
          <w:szCs w:val="20"/>
        </w:rPr>
        <w:t>коммунального хозяйства</w:t>
      </w:r>
      <w:r w:rsidRPr="004618AC">
        <w:rPr>
          <w:sz w:val="20"/>
          <w:szCs w:val="20"/>
        </w:rPr>
        <w:t>.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>Любые изменения условий настояще</w:t>
      </w:r>
      <w:r w:rsidR="002C18C8" w:rsidRPr="004618AC">
        <w:rPr>
          <w:sz w:val="20"/>
          <w:szCs w:val="20"/>
        </w:rPr>
        <w:t xml:space="preserve">го Договора </w:t>
      </w:r>
      <w:r w:rsidRPr="004618AC">
        <w:rPr>
          <w:sz w:val="20"/>
          <w:szCs w:val="20"/>
        </w:rPr>
        <w:t>оформляются дополнительным соглашением Сторон, которое является неотъемлемой частью настоящего</w:t>
      </w:r>
      <w:r w:rsidRPr="004618AC">
        <w:rPr>
          <w:spacing w:val="-1"/>
          <w:sz w:val="20"/>
          <w:szCs w:val="20"/>
        </w:rPr>
        <w:t xml:space="preserve"> </w:t>
      </w:r>
      <w:r w:rsidRPr="004618AC">
        <w:rPr>
          <w:sz w:val="20"/>
          <w:szCs w:val="20"/>
        </w:rPr>
        <w:t>Договора.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61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>Если обстоятельства непреодолимой силы будут продолжаться более двух месяцев, то каждая из Сторон в праве расторгнуть настоящий Договор в одностороннем порядке, известив об этом другую Сторону за 15</w:t>
      </w:r>
      <w:r w:rsidRPr="004618AC">
        <w:rPr>
          <w:spacing w:val="-17"/>
          <w:sz w:val="20"/>
          <w:szCs w:val="20"/>
        </w:rPr>
        <w:t xml:space="preserve"> </w:t>
      </w:r>
      <w:r w:rsidRPr="004618AC">
        <w:rPr>
          <w:sz w:val="20"/>
          <w:szCs w:val="20"/>
        </w:rPr>
        <w:t>дней.</w:t>
      </w:r>
    </w:p>
    <w:p w:rsidR="000A651D" w:rsidRPr="004618AC" w:rsidRDefault="00BF7CBE" w:rsidP="00FE45B8">
      <w:pPr>
        <w:pStyle w:val="a3"/>
        <w:spacing w:before="59"/>
        <w:ind w:left="1304" w:right="669"/>
        <w:rPr>
          <w:sz w:val="20"/>
          <w:szCs w:val="20"/>
        </w:rPr>
      </w:pPr>
      <w:r w:rsidRPr="004618AC">
        <w:rPr>
          <w:sz w:val="20"/>
          <w:szCs w:val="20"/>
        </w:rPr>
        <w:t>В этом случае ни одна из Сторон не будет иметь право на возмещение убытков.</w:t>
      </w:r>
    </w:p>
    <w:p w:rsidR="000A651D" w:rsidRPr="004618AC" w:rsidRDefault="00BF7CBE" w:rsidP="00FE45B8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124"/>
        <w:ind w:left="1304" w:right="669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СРОК ДЕЙСТВИЯ</w:t>
      </w:r>
      <w:r w:rsidRPr="004618AC">
        <w:rPr>
          <w:spacing w:val="-3"/>
          <w:sz w:val="20"/>
          <w:szCs w:val="20"/>
        </w:rPr>
        <w:t xml:space="preserve"> </w:t>
      </w:r>
      <w:r w:rsidRPr="004618AC">
        <w:rPr>
          <w:sz w:val="20"/>
          <w:szCs w:val="20"/>
        </w:rPr>
        <w:t>ДОГОВОРА</w:t>
      </w:r>
    </w:p>
    <w:p w:rsidR="00CA7178" w:rsidRDefault="00CA7178" w:rsidP="00FE45B8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7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75B5" w:rsidRPr="004618AC">
        <w:rPr>
          <w:sz w:val="20"/>
          <w:szCs w:val="20"/>
        </w:rPr>
        <w:t xml:space="preserve">Настоящий договор вступает в силу с момента его подписания, распространяет свое действие на правоотношения Сторон, возникшие с </w:t>
      </w:r>
      <w:r w:rsidR="00AD0367">
        <w:rPr>
          <w:sz w:val="20"/>
          <w:szCs w:val="20"/>
        </w:rPr>
        <w:t>«</w:t>
      </w:r>
      <w:r w:rsidR="003C0CAD">
        <w:rPr>
          <w:sz w:val="20"/>
          <w:szCs w:val="20"/>
        </w:rPr>
        <w:t>___</w:t>
      </w:r>
      <w:r w:rsidR="00AD0367">
        <w:rPr>
          <w:sz w:val="20"/>
          <w:szCs w:val="20"/>
        </w:rPr>
        <w:t xml:space="preserve">» </w:t>
      </w:r>
      <w:r w:rsidR="003C0CAD">
        <w:rPr>
          <w:sz w:val="20"/>
          <w:szCs w:val="20"/>
        </w:rPr>
        <w:t>______</w:t>
      </w:r>
      <w:r w:rsidR="00AD0367">
        <w:rPr>
          <w:sz w:val="20"/>
          <w:szCs w:val="20"/>
        </w:rPr>
        <w:t xml:space="preserve"> 20</w:t>
      </w:r>
      <w:r w:rsidR="003C0CAD">
        <w:rPr>
          <w:sz w:val="20"/>
          <w:szCs w:val="20"/>
        </w:rPr>
        <w:t>____</w:t>
      </w:r>
      <w:r w:rsidR="00AD0367">
        <w:rPr>
          <w:sz w:val="20"/>
          <w:szCs w:val="20"/>
        </w:rPr>
        <w:t xml:space="preserve">г </w:t>
      </w:r>
      <w:r w:rsidR="00B775B5" w:rsidRPr="00AD0367">
        <w:rPr>
          <w:sz w:val="20"/>
          <w:szCs w:val="20"/>
        </w:rPr>
        <w:t>и</w:t>
      </w:r>
      <w:r w:rsidR="00B775B5" w:rsidRPr="004618AC">
        <w:rPr>
          <w:sz w:val="20"/>
          <w:szCs w:val="20"/>
        </w:rPr>
        <w:t xml:space="preserve"> действует до «</w:t>
      </w:r>
      <w:r w:rsidR="003C0CAD">
        <w:rPr>
          <w:sz w:val="20"/>
          <w:szCs w:val="20"/>
        </w:rPr>
        <w:t>___</w:t>
      </w:r>
      <w:r w:rsidR="00B775B5" w:rsidRPr="004618AC">
        <w:rPr>
          <w:sz w:val="20"/>
          <w:szCs w:val="20"/>
        </w:rPr>
        <w:t xml:space="preserve">» </w:t>
      </w:r>
      <w:r w:rsidR="003C0CAD">
        <w:rPr>
          <w:sz w:val="20"/>
          <w:szCs w:val="20"/>
        </w:rPr>
        <w:t>______</w:t>
      </w:r>
      <w:r w:rsidR="00B775B5" w:rsidRPr="004618AC">
        <w:rPr>
          <w:sz w:val="20"/>
          <w:szCs w:val="20"/>
        </w:rPr>
        <w:t xml:space="preserve"> 20</w:t>
      </w:r>
      <w:r w:rsidR="003C0CAD">
        <w:rPr>
          <w:sz w:val="20"/>
          <w:szCs w:val="20"/>
        </w:rPr>
        <w:t>___</w:t>
      </w:r>
      <w:r w:rsidR="00B775B5" w:rsidRPr="004618AC">
        <w:rPr>
          <w:sz w:val="20"/>
          <w:szCs w:val="20"/>
        </w:rPr>
        <w:t xml:space="preserve">г. 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737"/>
        <w:rPr>
          <w:sz w:val="20"/>
          <w:szCs w:val="20"/>
        </w:rPr>
      </w:pPr>
      <w:r w:rsidRPr="004618AC">
        <w:rPr>
          <w:sz w:val="20"/>
          <w:szCs w:val="20"/>
        </w:rPr>
        <w:t>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61"/>
        <w:ind w:left="1304" w:right="737"/>
        <w:rPr>
          <w:sz w:val="20"/>
          <w:szCs w:val="20"/>
        </w:rPr>
      </w:pPr>
      <w:r w:rsidRPr="004618AC">
        <w:rPr>
          <w:sz w:val="20"/>
          <w:szCs w:val="20"/>
        </w:rPr>
        <w:t xml:space="preserve">В случае утраты Исполнителем обязанности по содержанию общего имущества многоквартирного дома, Исполнитель обязан в течение 1 рабочего дня уведомить об этом Ресурсоснабжающую организацию и представить соответствующие обосновывающие документы. В случае изменения реквизитов, Стороны обязаны уведомить об этом друг друга в трехдневный срок. Убытки, вызванные </w:t>
      </w:r>
      <w:r w:rsidR="00D55C8C" w:rsidRPr="004618AC">
        <w:rPr>
          <w:sz w:val="20"/>
          <w:szCs w:val="20"/>
        </w:rPr>
        <w:t>не уведомлением</w:t>
      </w:r>
      <w:r w:rsidRPr="004618AC">
        <w:rPr>
          <w:sz w:val="20"/>
          <w:szCs w:val="20"/>
        </w:rPr>
        <w:t xml:space="preserve"> или несвоевременным уведомлением, компенсируются виновной Стороной. Договор прекращает свое действие с момента прекращения у Исполнителя обязанности по содержанию общего имущества многоквартирн</w:t>
      </w:r>
      <w:r w:rsidR="00B1506C">
        <w:rPr>
          <w:sz w:val="20"/>
          <w:szCs w:val="20"/>
        </w:rPr>
        <w:t>ых</w:t>
      </w:r>
      <w:r w:rsidRPr="004618AC">
        <w:rPr>
          <w:sz w:val="20"/>
          <w:szCs w:val="20"/>
        </w:rPr>
        <w:t xml:space="preserve"> дом</w:t>
      </w:r>
      <w:r w:rsidR="00B1506C">
        <w:rPr>
          <w:sz w:val="20"/>
          <w:szCs w:val="20"/>
        </w:rPr>
        <w:t>ов</w:t>
      </w:r>
      <w:r w:rsidRPr="004618AC">
        <w:rPr>
          <w:sz w:val="20"/>
          <w:szCs w:val="20"/>
        </w:rPr>
        <w:t>.</w:t>
      </w:r>
    </w:p>
    <w:p w:rsidR="000A651D" w:rsidRPr="004618AC" w:rsidRDefault="00BF7CBE" w:rsidP="00FE45B8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737"/>
        <w:rPr>
          <w:sz w:val="20"/>
          <w:szCs w:val="20"/>
        </w:rPr>
      </w:pPr>
      <w:r w:rsidRPr="004618AC">
        <w:rPr>
          <w:sz w:val="20"/>
          <w:szCs w:val="20"/>
        </w:rPr>
        <w:t>Настоящий Договор составлен в двух экземплярах, один из которых находится у Ресурсоснабжающей организации, а второй у</w:t>
      </w:r>
      <w:r w:rsidRPr="004618AC">
        <w:rPr>
          <w:spacing w:val="-5"/>
          <w:sz w:val="20"/>
          <w:szCs w:val="20"/>
        </w:rPr>
        <w:t xml:space="preserve"> </w:t>
      </w:r>
      <w:r w:rsidRPr="004618AC">
        <w:rPr>
          <w:sz w:val="20"/>
          <w:szCs w:val="20"/>
        </w:rPr>
        <w:t>Исполнителя.</w:t>
      </w:r>
    </w:p>
    <w:p w:rsidR="000A651D" w:rsidRPr="004618AC" w:rsidRDefault="000A651D" w:rsidP="00FE45B8">
      <w:pPr>
        <w:pStyle w:val="a3"/>
        <w:spacing w:line="20" w:lineRule="exact"/>
        <w:ind w:left="203" w:right="737"/>
        <w:rPr>
          <w:sz w:val="20"/>
          <w:szCs w:val="20"/>
        </w:rPr>
      </w:pPr>
    </w:p>
    <w:p w:rsidR="000A651D" w:rsidRPr="004618AC" w:rsidRDefault="00FE45B8" w:rsidP="00FE45B8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82"/>
        <w:ind w:left="1304" w:right="737" w:hanging="566"/>
        <w:jc w:val="left"/>
        <w:rPr>
          <w:sz w:val="20"/>
          <w:szCs w:val="20"/>
        </w:rPr>
      </w:pPr>
      <w:r w:rsidRPr="004618AC">
        <w:rPr>
          <w:sz w:val="20"/>
          <w:szCs w:val="20"/>
        </w:rPr>
        <w:t>ПРИЛОЖЕНИЯ</w:t>
      </w:r>
    </w:p>
    <w:p w:rsidR="000A651D" w:rsidRPr="004618AC" w:rsidRDefault="00BF7CBE" w:rsidP="00FE45B8">
      <w:pPr>
        <w:pStyle w:val="a3"/>
        <w:spacing w:before="114"/>
        <w:ind w:left="1304" w:right="737"/>
        <w:rPr>
          <w:sz w:val="20"/>
          <w:szCs w:val="20"/>
        </w:rPr>
      </w:pPr>
      <w:r w:rsidRPr="004618AC">
        <w:rPr>
          <w:sz w:val="20"/>
          <w:szCs w:val="20"/>
        </w:rPr>
        <w:t>Приложени</w:t>
      </w:r>
      <w:r w:rsidR="002C18C8" w:rsidRPr="004618AC">
        <w:rPr>
          <w:sz w:val="20"/>
          <w:szCs w:val="20"/>
        </w:rPr>
        <w:t>я</w:t>
      </w:r>
      <w:r w:rsidRPr="004618AC">
        <w:rPr>
          <w:sz w:val="20"/>
          <w:szCs w:val="20"/>
        </w:rPr>
        <w:t xml:space="preserve"> явля</w:t>
      </w:r>
      <w:r w:rsidR="00AD0367">
        <w:rPr>
          <w:sz w:val="20"/>
          <w:szCs w:val="20"/>
        </w:rPr>
        <w:t>ю</w:t>
      </w:r>
      <w:r w:rsidRPr="004618AC">
        <w:rPr>
          <w:sz w:val="20"/>
          <w:szCs w:val="20"/>
        </w:rPr>
        <w:t>тся неотъемлемой частью настоящего Договора:</w:t>
      </w:r>
    </w:p>
    <w:p w:rsidR="003970F3" w:rsidRPr="004618AC" w:rsidRDefault="003970F3" w:rsidP="00971619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0" w:line="309" w:lineRule="auto"/>
        <w:ind w:left="1304" w:right="737" w:hanging="355"/>
        <w:rPr>
          <w:sz w:val="20"/>
          <w:szCs w:val="20"/>
        </w:rPr>
      </w:pPr>
      <w:r w:rsidRPr="004618AC">
        <w:rPr>
          <w:sz w:val="20"/>
          <w:szCs w:val="20"/>
        </w:rPr>
        <w:t>Перечень жилых домов, в которые поставляются коммунальные ресурсы</w:t>
      </w:r>
      <w:r w:rsidR="005139AB" w:rsidRPr="004618AC">
        <w:rPr>
          <w:sz w:val="20"/>
          <w:szCs w:val="20"/>
        </w:rPr>
        <w:t xml:space="preserve"> в целях содержания общего имущества МКД</w:t>
      </w:r>
      <w:r w:rsidRPr="004618AC">
        <w:rPr>
          <w:sz w:val="20"/>
          <w:szCs w:val="20"/>
        </w:rPr>
        <w:t>.</w:t>
      </w:r>
    </w:p>
    <w:p w:rsidR="00C96769" w:rsidRDefault="00E76E23" w:rsidP="00971619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0"/>
        <w:ind w:left="1304" w:right="737" w:hanging="362"/>
        <w:rPr>
          <w:sz w:val="20"/>
          <w:szCs w:val="20"/>
        </w:rPr>
      </w:pPr>
      <w:r w:rsidRPr="004618AC">
        <w:rPr>
          <w:sz w:val="20"/>
          <w:szCs w:val="20"/>
        </w:rPr>
        <w:t>Список должностных лиц, имеющих право подписания документов, ведения переговоров по качеству и количеству коммунальных ресурсов, а также по вопросам  взаимных обязатель</w:t>
      </w:r>
      <w:r w:rsidR="00D926CC" w:rsidRPr="004618AC">
        <w:rPr>
          <w:sz w:val="20"/>
          <w:szCs w:val="20"/>
        </w:rPr>
        <w:t>ств в соответствии с настоящим Д</w:t>
      </w:r>
      <w:r w:rsidRPr="004618AC">
        <w:rPr>
          <w:sz w:val="20"/>
          <w:szCs w:val="20"/>
        </w:rPr>
        <w:t>оговором</w:t>
      </w:r>
      <w:r w:rsidR="00C96769" w:rsidRPr="004618AC">
        <w:rPr>
          <w:sz w:val="20"/>
          <w:szCs w:val="20"/>
        </w:rPr>
        <w:t xml:space="preserve"> </w:t>
      </w:r>
    </w:p>
    <w:p w:rsidR="00C96769" w:rsidRPr="004618AC" w:rsidRDefault="00C96769" w:rsidP="00971619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0"/>
        <w:ind w:left="1304" w:right="737" w:hanging="362"/>
        <w:rPr>
          <w:sz w:val="20"/>
          <w:szCs w:val="20"/>
        </w:rPr>
      </w:pPr>
      <w:r w:rsidRPr="004618AC">
        <w:rPr>
          <w:sz w:val="20"/>
          <w:szCs w:val="20"/>
        </w:rPr>
        <w:t>Акт</w:t>
      </w:r>
      <w:r w:rsidR="00700F1F">
        <w:rPr>
          <w:sz w:val="20"/>
          <w:szCs w:val="20"/>
        </w:rPr>
        <w:t>ы</w:t>
      </w:r>
      <w:r w:rsidRPr="004618AC">
        <w:rPr>
          <w:sz w:val="20"/>
          <w:szCs w:val="20"/>
        </w:rPr>
        <w:t xml:space="preserve"> разграничения балансовой принадлежности сетей и эксплуатационной ответственности</w:t>
      </w:r>
      <w:r w:rsidRPr="004618AC">
        <w:rPr>
          <w:spacing w:val="-6"/>
          <w:sz w:val="20"/>
          <w:szCs w:val="20"/>
        </w:rPr>
        <w:t xml:space="preserve"> </w:t>
      </w:r>
      <w:r w:rsidRPr="004618AC">
        <w:rPr>
          <w:sz w:val="20"/>
          <w:szCs w:val="20"/>
        </w:rPr>
        <w:t>Сторон.</w:t>
      </w:r>
    </w:p>
    <w:p w:rsidR="00AD0367" w:rsidRDefault="00AD0367" w:rsidP="00AD0367">
      <w:pPr>
        <w:widowControl/>
        <w:autoSpaceDE/>
        <w:autoSpaceDN/>
        <w:rPr>
          <w:sz w:val="20"/>
          <w:szCs w:val="20"/>
        </w:rPr>
      </w:pPr>
    </w:p>
    <w:p w:rsidR="00B56164" w:rsidRPr="004618AC" w:rsidRDefault="00AD0367" w:rsidP="00AD0367">
      <w:pPr>
        <w:widowControl/>
        <w:autoSpaceDE/>
        <w:autoSpaceDN/>
        <w:rPr>
          <w:rFonts w:eastAsia="Calibri"/>
          <w:b/>
          <w:sz w:val="20"/>
          <w:szCs w:val="20"/>
          <w:lang w:bidi="ar-SA"/>
        </w:rPr>
      </w:pPr>
      <w:r>
        <w:rPr>
          <w:sz w:val="20"/>
          <w:szCs w:val="20"/>
        </w:rPr>
        <w:t xml:space="preserve">                 </w:t>
      </w:r>
      <w:r>
        <w:rPr>
          <w:rFonts w:eastAsia="Calibri"/>
          <w:b/>
          <w:sz w:val="20"/>
          <w:szCs w:val="20"/>
          <w:lang w:bidi="ar-SA"/>
        </w:rPr>
        <w:t xml:space="preserve">11.   </w:t>
      </w:r>
      <w:r w:rsidR="00B56164" w:rsidRPr="004618AC">
        <w:rPr>
          <w:rFonts w:eastAsia="Calibri"/>
          <w:b/>
          <w:sz w:val="20"/>
          <w:szCs w:val="20"/>
          <w:lang w:bidi="ar-SA"/>
        </w:rPr>
        <w:t>ЮРИДИЧЕСКИЕ АДРЕСА И БАНКОВСКИЕ РЕКВИЗИТЫ СТОРОН</w:t>
      </w:r>
    </w:p>
    <w:p w:rsidR="00B56164" w:rsidRPr="004618AC" w:rsidRDefault="00B56164" w:rsidP="00B56164">
      <w:pPr>
        <w:widowControl/>
        <w:autoSpaceDE/>
        <w:autoSpaceDN/>
        <w:jc w:val="center"/>
        <w:rPr>
          <w:rFonts w:eastAsia="Calibri"/>
          <w:sz w:val="20"/>
          <w:szCs w:val="20"/>
          <w:lang w:bidi="ar-SA"/>
        </w:rPr>
      </w:pPr>
    </w:p>
    <w:p w:rsidR="00B56164" w:rsidRPr="004618AC" w:rsidRDefault="00B56164" w:rsidP="00B56164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4618AC">
        <w:rPr>
          <w:rFonts w:eastAsia="Calibri"/>
          <w:b/>
          <w:sz w:val="20"/>
          <w:szCs w:val="20"/>
          <w:lang w:bidi="ar-SA"/>
        </w:rPr>
        <w:t>Ресурсоснабжающая организация</w:t>
      </w:r>
    </w:p>
    <w:p w:rsidR="00B56164" w:rsidRPr="004618AC" w:rsidRDefault="00B56164" w:rsidP="00B56164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4618AC">
        <w:rPr>
          <w:rFonts w:eastAsia="Calibri"/>
          <w:b/>
          <w:sz w:val="20"/>
          <w:szCs w:val="20"/>
          <w:lang w:bidi="ar-SA"/>
        </w:rPr>
        <w:t>ДМУП «ЭКПО»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Юр.адрес</w:t>
      </w:r>
      <w:r w:rsidRPr="00D55C8C">
        <w:rPr>
          <w:sz w:val="20"/>
          <w:szCs w:val="20"/>
        </w:rPr>
        <w:tab/>
        <w:t>140090, Московская область, г.Дзержинский, ул.Академика Жукова, д.29а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Факт.адрес</w:t>
      </w:r>
      <w:r w:rsidRPr="00D55C8C">
        <w:rPr>
          <w:sz w:val="20"/>
          <w:szCs w:val="20"/>
        </w:rPr>
        <w:tab/>
        <w:t>140090, Московская область, г.Дзержинский, ул.Академика Жукова, д.</w:t>
      </w:r>
      <w:r w:rsidR="00D36C35">
        <w:rPr>
          <w:sz w:val="20"/>
          <w:szCs w:val="20"/>
        </w:rPr>
        <w:t>29а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ОГРН</w:t>
      </w:r>
      <w:r w:rsidRPr="00D55C8C">
        <w:rPr>
          <w:sz w:val="20"/>
          <w:szCs w:val="20"/>
        </w:rPr>
        <w:tab/>
      </w:r>
      <w:r w:rsidRPr="00D55C8C">
        <w:rPr>
          <w:sz w:val="20"/>
          <w:szCs w:val="20"/>
        </w:rPr>
        <w:tab/>
        <w:t>1035010952437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ИНН/КПП</w:t>
      </w:r>
      <w:r w:rsidRPr="00D55C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D55C8C">
        <w:rPr>
          <w:sz w:val="20"/>
          <w:szCs w:val="20"/>
        </w:rPr>
        <w:t>5027033059/502701001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ОКПО</w:t>
      </w:r>
      <w:r w:rsidRPr="00D55C8C">
        <w:rPr>
          <w:sz w:val="20"/>
          <w:szCs w:val="20"/>
        </w:rPr>
        <w:tab/>
      </w:r>
      <w:r w:rsidRPr="00D55C8C">
        <w:rPr>
          <w:sz w:val="20"/>
          <w:szCs w:val="20"/>
        </w:rPr>
        <w:tab/>
        <w:t xml:space="preserve">23487252 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>Банк «Возрождение» (ПАО) г. Москва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 xml:space="preserve">р/с </w:t>
      </w:r>
      <w:r>
        <w:rPr>
          <w:sz w:val="20"/>
          <w:szCs w:val="20"/>
        </w:rPr>
        <w:t xml:space="preserve">                           </w:t>
      </w:r>
      <w:r w:rsidRPr="00D55C8C">
        <w:rPr>
          <w:sz w:val="20"/>
          <w:szCs w:val="20"/>
        </w:rPr>
        <w:t>40702810202610141445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 xml:space="preserve">к/с  </w:t>
      </w:r>
      <w:r>
        <w:rPr>
          <w:sz w:val="20"/>
          <w:szCs w:val="20"/>
        </w:rPr>
        <w:t xml:space="preserve">                          </w:t>
      </w:r>
      <w:r w:rsidRPr="00D55C8C">
        <w:rPr>
          <w:sz w:val="20"/>
          <w:szCs w:val="20"/>
        </w:rPr>
        <w:t>30101810900000000181</w:t>
      </w:r>
    </w:p>
    <w:p w:rsidR="00D55C8C" w:rsidRPr="00D55C8C" w:rsidRDefault="00D55C8C" w:rsidP="00D55C8C">
      <w:pPr>
        <w:ind w:left="1191"/>
        <w:rPr>
          <w:b/>
          <w:sz w:val="20"/>
          <w:szCs w:val="20"/>
        </w:rPr>
      </w:pPr>
      <w:r w:rsidRPr="00D55C8C">
        <w:rPr>
          <w:sz w:val="20"/>
          <w:szCs w:val="20"/>
        </w:rPr>
        <w:t xml:space="preserve">БИК </w:t>
      </w:r>
      <w:r>
        <w:rPr>
          <w:sz w:val="20"/>
          <w:szCs w:val="20"/>
        </w:rPr>
        <w:t xml:space="preserve">                     </w:t>
      </w:r>
      <w:r w:rsidRPr="00D55C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55C8C">
        <w:rPr>
          <w:sz w:val="20"/>
          <w:szCs w:val="20"/>
        </w:rPr>
        <w:t>044525181</w:t>
      </w:r>
    </w:p>
    <w:p w:rsidR="00D55C8C" w:rsidRPr="00D55C8C" w:rsidRDefault="00D55C8C" w:rsidP="00D55C8C">
      <w:pPr>
        <w:ind w:left="1191"/>
        <w:rPr>
          <w:sz w:val="20"/>
          <w:szCs w:val="20"/>
        </w:rPr>
      </w:pPr>
      <w:r w:rsidRPr="00D55C8C">
        <w:rPr>
          <w:sz w:val="20"/>
          <w:szCs w:val="20"/>
        </w:rPr>
        <w:t xml:space="preserve">Тел.       </w:t>
      </w:r>
      <w:r w:rsidRPr="00D55C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D55C8C">
        <w:rPr>
          <w:sz w:val="20"/>
          <w:szCs w:val="20"/>
        </w:rPr>
        <w:t>8(495) 551-00-38, 8(495) 550-10-95</w:t>
      </w:r>
    </w:p>
    <w:p w:rsidR="00D55C8C" w:rsidRPr="00D36C35" w:rsidRDefault="00D55C8C" w:rsidP="00D55C8C">
      <w:pPr>
        <w:ind w:left="1191"/>
        <w:rPr>
          <w:rStyle w:val="ab"/>
          <w:color w:val="auto"/>
          <w:sz w:val="20"/>
          <w:szCs w:val="20"/>
          <w:u w:val="none"/>
        </w:rPr>
      </w:pPr>
      <w:r w:rsidRPr="00D55C8C">
        <w:rPr>
          <w:sz w:val="20"/>
          <w:szCs w:val="20"/>
        </w:rPr>
        <w:t>Е-</w:t>
      </w:r>
      <w:r w:rsidRPr="00D55C8C">
        <w:rPr>
          <w:sz w:val="20"/>
          <w:szCs w:val="20"/>
          <w:lang w:val="en-US"/>
        </w:rPr>
        <w:t>mail</w:t>
      </w:r>
      <w:r w:rsidRPr="00D55C8C">
        <w:rPr>
          <w:sz w:val="20"/>
          <w:szCs w:val="20"/>
        </w:rPr>
        <w:tab/>
      </w:r>
      <w:r w:rsidRPr="00D55C8C">
        <w:rPr>
          <w:sz w:val="20"/>
          <w:szCs w:val="20"/>
        </w:rPr>
        <w:tab/>
      </w:r>
      <w:hyperlink r:id="rId14" w:history="1">
        <w:r w:rsidRPr="00D55C8C">
          <w:rPr>
            <w:rStyle w:val="ab"/>
            <w:color w:val="auto"/>
            <w:sz w:val="20"/>
            <w:szCs w:val="20"/>
            <w:u w:val="none"/>
            <w:lang w:val="en-US"/>
          </w:rPr>
          <w:t>ekpo</w:t>
        </w:r>
        <w:r w:rsidRPr="00D55C8C">
          <w:rPr>
            <w:rStyle w:val="ab"/>
            <w:color w:val="auto"/>
            <w:sz w:val="20"/>
            <w:szCs w:val="20"/>
            <w:u w:val="none"/>
          </w:rPr>
          <w:t>@</w:t>
        </w:r>
        <w:r w:rsidRPr="00D55C8C">
          <w:rPr>
            <w:rStyle w:val="ab"/>
            <w:color w:val="auto"/>
            <w:sz w:val="20"/>
            <w:szCs w:val="20"/>
            <w:u w:val="none"/>
            <w:lang w:val="en-US"/>
          </w:rPr>
          <w:t>rambler</w:t>
        </w:r>
        <w:r w:rsidRPr="00D55C8C">
          <w:rPr>
            <w:rStyle w:val="ab"/>
            <w:color w:val="auto"/>
            <w:sz w:val="20"/>
            <w:szCs w:val="20"/>
            <w:u w:val="none"/>
          </w:rPr>
          <w:t>.</w:t>
        </w:r>
        <w:r w:rsidRPr="00D55C8C">
          <w:rPr>
            <w:rStyle w:val="ab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27152" w:rsidRPr="00D36C35" w:rsidRDefault="00127152" w:rsidP="00D55C8C">
      <w:pPr>
        <w:ind w:left="1191"/>
        <w:rPr>
          <w:rStyle w:val="ab"/>
          <w:color w:val="auto"/>
          <w:sz w:val="20"/>
          <w:szCs w:val="20"/>
          <w:u w:val="none"/>
        </w:rPr>
      </w:pPr>
    </w:p>
    <w:p w:rsidR="00127152" w:rsidRPr="00D36C35" w:rsidRDefault="00127152" w:rsidP="00D55C8C">
      <w:pPr>
        <w:ind w:left="1191"/>
        <w:rPr>
          <w:rStyle w:val="ab"/>
          <w:color w:val="auto"/>
          <w:sz w:val="20"/>
          <w:szCs w:val="20"/>
          <w:u w:val="none"/>
        </w:rPr>
      </w:pPr>
    </w:p>
    <w:p w:rsidR="00127152" w:rsidRPr="00D55C8C" w:rsidRDefault="00127152" w:rsidP="00D55C8C">
      <w:pPr>
        <w:ind w:left="1191"/>
        <w:rPr>
          <w:rStyle w:val="ab"/>
          <w:sz w:val="20"/>
          <w:szCs w:val="20"/>
        </w:rPr>
      </w:pPr>
    </w:p>
    <w:p w:rsidR="00B56164" w:rsidRPr="004618AC" w:rsidRDefault="00C57B0C" w:rsidP="00B56164">
      <w:pPr>
        <w:widowControl/>
        <w:autoSpaceDE/>
        <w:autoSpaceDN/>
        <w:spacing w:line="276" w:lineRule="auto"/>
        <w:ind w:left="1191"/>
        <w:rPr>
          <w:rFonts w:eastAsia="Calibri"/>
          <w:b/>
          <w:sz w:val="20"/>
          <w:szCs w:val="20"/>
          <w:lang w:eastAsia="en-US" w:bidi="ar-SA"/>
        </w:rPr>
      </w:pPr>
      <w:r w:rsidRPr="004618AC">
        <w:rPr>
          <w:rFonts w:eastAsia="Calibri"/>
          <w:b/>
          <w:sz w:val="20"/>
          <w:szCs w:val="20"/>
          <w:lang w:eastAsia="en-US" w:bidi="ar-SA"/>
        </w:rPr>
        <w:t>Исполнитель</w:t>
      </w:r>
      <w:r w:rsidR="00B56164" w:rsidRPr="004618AC">
        <w:rPr>
          <w:rFonts w:eastAsia="Calibri"/>
          <w:b/>
          <w:sz w:val="20"/>
          <w:szCs w:val="20"/>
          <w:lang w:eastAsia="en-US" w:bidi="ar-SA"/>
        </w:rPr>
        <w:t>:</w:t>
      </w:r>
    </w:p>
    <w:p w:rsidR="003C0CAD" w:rsidRPr="0031552F" w:rsidRDefault="003C0CAD" w:rsidP="003C0CAD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3C0CAD" w:rsidRPr="0031552F" w:rsidRDefault="003C0CAD" w:rsidP="003C0CAD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C0CAD" w:rsidRPr="0031552F" w:rsidRDefault="003C0CAD" w:rsidP="003C0CAD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3C0CAD" w:rsidRPr="0031552F" w:rsidRDefault="003C0CAD" w:rsidP="003C0CAD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C0CAD" w:rsidRPr="0031552F" w:rsidRDefault="003C0CAD" w:rsidP="003C0CAD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3C0CAD" w:rsidRPr="0031552F" w:rsidRDefault="003C0CAD" w:rsidP="003C0CAD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C0CAD" w:rsidRPr="0031552F" w:rsidRDefault="003C0CAD" w:rsidP="003C0CAD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3C0CAD" w:rsidRPr="0031552F" w:rsidRDefault="003C0CAD" w:rsidP="003C0CAD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C0CAD" w:rsidRPr="008C6DD9" w:rsidRDefault="003C0CAD" w:rsidP="003C0CAD">
      <w:pPr>
        <w:widowControl/>
        <w:autoSpaceDE/>
        <w:autoSpaceDN/>
        <w:spacing w:line="276" w:lineRule="auto"/>
        <w:rPr>
          <w:rFonts w:eastAsia="Calibri"/>
          <w:color w:val="FF0000"/>
          <w:sz w:val="24"/>
          <w:szCs w:val="24"/>
          <w:lang w:eastAsia="en-US" w:bidi="ar-SA"/>
        </w:rPr>
      </w:pPr>
    </w:p>
    <w:p w:rsidR="003C0CAD" w:rsidRDefault="003C0CAD" w:rsidP="003C0CAD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3C0CAD" w:rsidRPr="002247E4" w:rsidRDefault="003C0CAD" w:rsidP="003C0CAD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3C0CAD" w:rsidRPr="0039292F" w:rsidRDefault="003C0CAD" w:rsidP="003C0CAD">
      <w:pPr>
        <w:widowControl/>
        <w:autoSpaceDE/>
        <w:autoSpaceDN/>
        <w:ind w:left="1077"/>
        <w:rPr>
          <w:rFonts w:eastAsia="Calibri"/>
          <w:color w:val="FF0000"/>
          <w:sz w:val="20"/>
          <w:szCs w:val="20"/>
          <w:lang w:bidi="ar-SA"/>
        </w:rPr>
      </w:pPr>
    </w:p>
    <w:p w:rsidR="003C0CAD" w:rsidRPr="00FA1293" w:rsidRDefault="003C0CAD" w:rsidP="003C0CAD">
      <w:pPr>
        <w:ind w:left="1191"/>
        <w:rPr>
          <w:color w:val="FF0000"/>
          <w:sz w:val="20"/>
          <w:szCs w:val="20"/>
        </w:rPr>
      </w:pPr>
    </w:p>
    <w:p w:rsidR="000B6031" w:rsidRDefault="000B6031" w:rsidP="00B56164">
      <w:pPr>
        <w:widowControl/>
        <w:autoSpaceDE/>
        <w:autoSpaceDN/>
        <w:jc w:val="center"/>
        <w:rPr>
          <w:rFonts w:eastAsia="Calibri"/>
          <w:b/>
          <w:sz w:val="20"/>
          <w:szCs w:val="20"/>
          <w:lang w:bidi="ar-SA"/>
        </w:rPr>
      </w:pPr>
    </w:p>
    <w:p w:rsidR="00B56164" w:rsidRDefault="00B56164" w:rsidP="00B56164">
      <w:pPr>
        <w:widowControl/>
        <w:autoSpaceDE/>
        <w:autoSpaceDN/>
        <w:jc w:val="center"/>
        <w:rPr>
          <w:rFonts w:eastAsia="Calibri"/>
          <w:b/>
          <w:sz w:val="20"/>
          <w:szCs w:val="20"/>
          <w:lang w:bidi="ar-SA"/>
        </w:rPr>
      </w:pPr>
      <w:r w:rsidRPr="004618AC">
        <w:rPr>
          <w:rFonts w:eastAsia="Calibri"/>
          <w:b/>
          <w:sz w:val="20"/>
          <w:szCs w:val="20"/>
          <w:lang w:bidi="ar-SA"/>
        </w:rPr>
        <w:t>Подписи Сторон</w:t>
      </w:r>
    </w:p>
    <w:p w:rsidR="00B56164" w:rsidRPr="004618AC" w:rsidRDefault="00B56164" w:rsidP="00B56164">
      <w:pPr>
        <w:widowControl/>
        <w:autoSpaceDE/>
        <w:autoSpaceDN/>
        <w:jc w:val="center"/>
        <w:rPr>
          <w:rFonts w:eastAsia="Calibri"/>
          <w:b/>
          <w:sz w:val="20"/>
          <w:szCs w:val="20"/>
          <w:lang w:bidi="ar-SA"/>
        </w:rPr>
      </w:pPr>
    </w:p>
    <w:p w:rsidR="00F0369B" w:rsidRPr="004618AC" w:rsidRDefault="00B56164" w:rsidP="00F0369B">
      <w:pPr>
        <w:widowControl/>
        <w:autoSpaceDE/>
        <w:autoSpaceDN/>
        <w:ind w:left="1020"/>
        <w:rPr>
          <w:rFonts w:eastAsia="Calibri"/>
          <w:b/>
          <w:sz w:val="20"/>
          <w:szCs w:val="20"/>
          <w:lang w:bidi="ar-SA"/>
        </w:rPr>
      </w:pPr>
      <w:r w:rsidRPr="004618AC">
        <w:rPr>
          <w:rFonts w:eastAsia="Calibri"/>
          <w:b/>
          <w:sz w:val="20"/>
          <w:szCs w:val="20"/>
          <w:lang w:bidi="ar-SA"/>
        </w:rPr>
        <w:t>Ресурсоснабжающая организация</w:t>
      </w:r>
      <w:r w:rsidR="00F0369B" w:rsidRPr="00F0369B">
        <w:rPr>
          <w:rFonts w:eastAsia="Calibri"/>
          <w:b/>
          <w:sz w:val="20"/>
          <w:szCs w:val="20"/>
          <w:lang w:bidi="ar-SA"/>
        </w:rPr>
        <w:t xml:space="preserve"> </w:t>
      </w:r>
      <w:r w:rsidR="00F0369B">
        <w:rPr>
          <w:rFonts w:eastAsia="Calibri"/>
          <w:b/>
          <w:sz w:val="20"/>
          <w:szCs w:val="20"/>
          <w:lang w:bidi="ar-SA"/>
        </w:rPr>
        <w:t xml:space="preserve">                                                                           </w:t>
      </w:r>
      <w:r w:rsidR="00F0369B" w:rsidRPr="004618AC">
        <w:rPr>
          <w:rFonts w:eastAsia="Calibri"/>
          <w:b/>
          <w:sz w:val="20"/>
          <w:szCs w:val="20"/>
          <w:lang w:bidi="ar-SA"/>
        </w:rPr>
        <w:t>Исполнитель</w:t>
      </w:r>
    </w:p>
    <w:p w:rsidR="00B56164" w:rsidRDefault="00B56164" w:rsidP="00B56164">
      <w:pPr>
        <w:widowControl/>
        <w:autoSpaceDE/>
        <w:autoSpaceDN/>
        <w:ind w:left="1077"/>
        <w:rPr>
          <w:rFonts w:eastAsia="Calibri"/>
          <w:b/>
          <w:sz w:val="20"/>
          <w:szCs w:val="20"/>
          <w:lang w:bidi="ar-SA"/>
        </w:rPr>
      </w:pPr>
    </w:p>
    <w:p w:rsidR="006234E1" w:rsidRPr="004618AC" w:rsidRDefault="006234E1" w:rsidP="00B56164">
      <w:pPr>
        <w:widowControl/>
        <w:autoSpaceDE/>
        <w:autoSpaceDN/>
        <w:ind w:left="1077"/>
        <w:rPr>
          <w:rFonts w:eastAsia="Calibri"/>
          <w:b/>
          <w:sz w:val="20"/>
          <w:szCs w:val="20"/>
          <w:lang w:bidi="ar-SA"/>
        </w:rPr>
      </w:pPr>
    </w:p>
    <w:p w:rsidR="006234E1" w:rsidRDefault="00B56164" w:rsidP="006234E1">
      <w:pPr>
        <w:widowControl/>
        <w:autoSpaceDE/>
        <w:autoSpaceDN/>
        <w:ind w:left="1077"/>
        <w:rPr>
          <w:rFonts w:eastAsia="Calibri"/>
          <w:sz w:val="20"/>
          <w:szCs w:val="20"/>
          <w:lang w:bidi="ar-SA"/>
        </w:rPr>
      </w:pPr>
      <w:r w:rsidRPr="004618AC">
        <w:rPr>
          <w:rFonts w:eastAsia="Calibri"/>
          <w:sz w:val="20"/>
          <w:szCs w:val="20"/>
          <w:lang w:bidi="ar-SA"/>
        </w:rPr>
        <w:t xml:space="preserve">Директор         </w:t>
      </w:r>
      <w:r w:rsidR="006234E1">
        <w:rPr>
          <w:rFonts w:eastAsia="Calibri"/>
          <w:sz w:val="20"/>
          <w:szCs w:val="20"/>
          <w:lang w:bidi="ar-SA"/>
        </w:rPr>
        <w:t xml:space="preserve">       </w:t>
      </w:r>
      <w:r w:rsidRPr="004618AC">
        <w:rPr>
          <w:rFonts w:eastAsia="Calibri"/>
          <w:sz w:val="20"/>
          <w:szCs w:val="20"/>
          <w:lang w:bidi="ar-SA"/>
        </w:rPr>
        <w:t xml:space="preserve">          </w:t>
      </w:r>
      <w:r w:rsidR="003C0CAD">
        <w:rPr>
          <w:rFonts w:eastAsia="Calibri"/>
          <w:sz w:val="20"/>
          <w:szCs w:val="20"/>
          <w:lang w:bidi="ar-SA"/>
        </w:rPr>
        <w:t>__________</w:t>
      </w:r>
      <w:r w:rsidR="00F0369B">
        <w:rPr>
          <w:rFonts w:eastAsia="Calibri"/>
          <w:sz w:val="20"/>
          <w:szCs w:val="20"/>
          <w:lang w:bidi="ar-SA"/>
        </w:rPr>
        <w:t xml:space="preserve">                                                  </w:t>
      </w:r>
      <w:r w:rsidR="003C0CAD">
        <w:rPr>
          <w:rFonts w:eastAsia="Calibri"/>
          <w:sz w:val="20"/>
          <w:szCs w:val="20"/>
          <w:lang w:bidi="ar-SA"/>
        </w:rPr>
        <w:t>Д</w:t>
      </w:r>
      <w:r w:rsidR="00F0369B" w:rsidRPr="004618AC">
        <w:rPr>
          <w:rFonts w:eastAsia="Calibri"/>
          <w:sz w:val="20"/>
          <w:szCs w:val="20"/>
          <w:lang w:bidi="ar-SA"/>
        </w:rPr>
        <w:t>иректор</w:t>
      </w:r>
      <w:r w:rsidR="006234E1" w:rsidRPr="006234E1">
        <w:rPr>
          <w:rFonts w:eastAsia="Calibri"/>
          <w:sz w:val="20"/>
          <w:szCs w:val="20"/>
          <w:lang w:bidi="ar-SA"/>
        </w:rPr>
        <w:t xml:space="preserve"> </w:t>
      </w:r>
      <w:r w:rsidR="006234E1">
        <w:rPr>
          <w:rFonts w:eastAsia="Calibri"/>
          <w:sz w:val="20"/>
          <w:szCs w:val="20"/>
          <w:lang w:bidi="ar-SA"/>
        </w:rPr>
        <w:t xml:space="preserve">                         </w:t>
      </w:r>
      <w:r w:rsidR="003C0CAD">
        <w:rPr>
          <w:rFonts w:eastAsia="Calibri"/>
          <w:sz w:val="20"/>
          <w:szCs w:val="20"/>
          <w:lang w:bidi="ar-SA"/>
        </w:rPr>
        <w:t>___________</w:t>
      </w:r>
      <w:bookmarkStart w:id="2" w:name="_GoBack"/>
      <w:bookmarkEnd w:id="2"/>
    </w:p>
    <w:p w:rsidR="006234E1" w:rsidRDefault="006234E1" w:rsidP="006234E1">
      <w:pPr>
        <w:widowControl/>
        <w:autoSpaceDE/>
        <w:autoSpaceDN/>
        <w:ind w:left="1077"/>
        <w:rPr>
          <w:rFonts w:eastAsia="Calibri"/>
          <w:sz w:val="20"/>
          <w:szCs w:val="20"/>
          <w:lang w:bidi="ar-SA"/>
        </w:rPr>
      </w:pPr>
    </w:p>
    <w:p w:rsidR="006234E1" w:rsidRPr="004618AC" w:rsidRDefault="00B56164" w:rsidP="006234E1">
      <w:pPr>
        <w:widowControl/>
        <w:autoSpaceDE/>
        <w:autoSpaceDN/>
        <w:ind w:left="1077"/>
        <w:rPr>
          <w:rFonts w:eastAsia="Calibri"/>
          <w:sz w:val="20"/>
          <w:szCs w:val="20"/>
          <w:lang w:bidi="ar-SA"/>
        </w:rPr>
      </w:pPr>
      <w:r w:rsidRPr="004618AC">
        <w:rPr>
          <w:rFonts w:eastAsia="Calibri"/>
          <w:sz w:val="20"/>
          <w:szCs w:val="20"/>
          <w:lang w:bidi="ar-SA"/>
        </w:rPr>
        <w:t xml:space="preserve">             М.П.</w:t>
      </w:r>
      <w:r w:rsidR="006234E1" w:rsidRPr="006234E1">
        <w:rPr>
          <w:rFonts w:eastAsia="Calibri"/>
          <w:sz w:val="20"/>
          <w:szCs w:val="20"/>
          <w:lang w:bidi="ar-SA"/>
        </w:rPr>
        <w:t xml:space="preserve"> </w:t>
      </w:r>
      <w:r w:rsidR="006234E1">
        <w:rPr>
          <w:rFonts w:eastAsia="Calibri"/>
          <w:sz w:val="20"/>
          <w:szCs w:val="20"/>
          <w:lang w:bidi="ar-SA"/>
        </w:rPr>
        <w:t xml:space="preserve">                                                                                                   </w:t>
      </w:r>
      <w:r w:rsidR="006234E1" w:rsidRPr="004618AC">
        <w:rPr>
          <w:rFonts w:eastAsia="Calibri"/>
          <w:sz w:val="20"/>
          <w:szCs w:val="20"/>
          <w:lang w:bidi="ar-SA"/>
        </w:rPr>
        <w:t>М.П.</w:t>
      </w:r>
    </w:p>
    <w:p w:rsidR="00B56164" w:rsidRPr="004618AC" w:rsidRDefault="00B56164" w:rsidP="00B5616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sectPr w:rsidR="00B56164" w:rsidRPr="004618AC" w:rsidSect="00127152">
      <w:headerReference w:type="default" r:id="rId15"/>
      <w:footerReference w:type="default" r:id="rId16"/>
      <w:pgSz w:w="11910" w:h="16840"/>
      <w:pgMar w:top="794" w:right="720" w:bottom="737" w:left="72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D3" w:rsidRDefault="008369D3">
      <w:r>
        <w:separator/>
      </w:r>
    </w:p>
  </w:endnote>
  <w:endnote w:type="continuationSeparator" w:id="0">
    <w:p w:rsidR="008369D3" w:rsidRDefault="0083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50"/>
      <w:docPartObj>
        <w:docPartGallery w:val="Page Numbers (Bottom of Page)"/>
        <w:docPartUnique/>
      </w:docPartObj>
    </w:sdtPr>
    <w:sdtEndPr/>
    <w:sdtContent>
      <w:p w:rsidR="005B5959" w:rsidRDefault="005B59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D3">
          <w:rPr>
            <w:noProof/>
          </w:rPr>
          <w:t>1</w:t>
        </w:r>
        <w:r>
          <w:fldChar w:fldCharType="end"/>
        </w:r>
      </w:p>
    </w:sdtContent>
  </w:sdt>
  <w:p w:rsidR="005B5959" w:rsidRDefault="005B59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D3" w:rsidRDefault="008369D3">
      <w:r>
        <w:separator/>
      </w:r>
    </w:p>
  </w:footnote>
  <w:footnote w:type="continuationSeparator" w:id="0">
    <w:p w:rsidR="008369D3" w:rsidRDefault="0083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EC" w:rsidRDefault="00E854E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09"/>
    <w:multiLevelType w:val="multilevel"/>
    <w:tmpl w:val="C3AE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619"/>
    <w:multiLevelType w:val="multilevel"/>
    <w:tmpl w:val="FE42BA88"/>
    <w:lvl w:ilvl="0">
      <w:start w:val="3"/>
      <w:numFmt w:val="decimal"/>
      <w:lvlText w:val="%1"/>
      <w:lvlJc w:val="left"/>
      <w:pPr>
        <w:ind w:left="958" w:hanging="85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62" w:hanging="853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188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567"/>
      </w:pPr>
      <w:rPr>
        <w:rFonts w:hint="default"/>
        <w:lang w:val="ru-RU" w:eastAsia="ru-RU" w:bidi="ru-RU"/>
      </w:rPr>
    </w:lvl>
  </w:abstractNum>
  <w:abstractNum w:abstractNumId="2">
    <w:nsid w:val="13FF5E68"/>
    <w:multiLevelType w:val="multilevel"/>
    <w:tmpl w:val="6C9AAEB4"/>
    <w:lvl w:ilvl="0">
      <w:start w:val="4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567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137" w:hanging="286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448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0" w:hanging="286"/>
      </w:pPr>
      <w:rPr>
        <w:rFonts w:hint="default"/>
        <w:lang w:val="ru-RU" w:eastAsia="ru-RU" w:bidi="ru-RU"/>
      </w:rPr>
    </w:lvl>
  </w:abstractNum>
  <w:abstractNum w:abstractNumId="3">
    <w:nsid w:val="1B8A2C3D"/>
    <w:multiLevelType w:val="multilevel"/>
    <w:tmpl w:val="A03ED36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C7EFA"/>
    <w:multiLevelType w:val="hybridMultilevel"/>
    <w:tmpl w:val="21A64716"/>
    <w:lvl w:ilvl="0" w:tplc="951CFEEE">
      <w:start w:val="1"/>
      <w:numFmt w:val="decimal"/>
      <w:lvlText w:val="%1."/>
      <w:lvlJc w:val="left"/>
      <w:pPr>
        <w:ind w:left="819" w:hanging="363"/>
      </w:pPr>
      <w:rPr>
        <w:rFonts w:hint="default"/>
        <w:spacing w:val="-2"/>
        <w:w w:val="97"/>
        <w:lang w:val="ru-RU" w:eastAsia="ru-RU" w:bidi="ru-RU"/>
      </w:rPr>
    </w:lvl>
    <w:lvl w:ilvl="1" w:tplc="8F5EB386">
      <w:numFmt w:val="bullet"/>
      <w:lvlText w:val="•"/>
      <w:lvlJc w:val="left"/>
      <w:pPr>
        <w:ind w:left="1836" w:hanging="363"/>
      </w:pPr>
      <w:rPr>
        <w:rFonts w:hint="default"/>
        <w:lang w:val="ru-RU" w:eastAsia="ru-RU" w:bidi="ru-RU"/>
      </w:rPr>
    </w:lvl>
    <w:lvl w:ilvl="2" w:tplc="A99EA09C">
      <w:numFmt w:val="bullet"/>
      <w:lvlText w:val="•"/>
      <w:lvlJc w:val="left"/>
      <w:pPr>
        <w:ind w:left="2853" w:hanging="363"/>
      </w:pPr>
      <w:rPr>
        <w:rFonts w:hint="default"/>
        <w:lang w:val="ru-RU" w:eastAsia="ru-RU" w:bidi="ru-RU"/>
      </w:rPr>
    </w:lvl>
    <w:lvl w:ilvl="3" w:tplc="21703096">
      <w:numFmt w:val="bullet"/>
      <w:lvlText w:val="•"/>
      <w:lvlJc w:val="left"/>
      <w:pPr>
        <w:ind w:left="3869" w:hanging="363"/>
      </w:pPr>
      <w:rPr>
        <w:rFonts w:hint="default"/>
        <w:lang w:val="ru-RU" w:eastAsia="ru-RU" w:bidi="ru-RU"/>
      </w:rPr>
    </w:lvl>
    <w:lvl w:ilvl="4" w:tplc="368AC2E2">
      <w:numFmt w:val="bullet"/>
      <w:lvlText w:val="•"/>
      <w:lvlJc w:val="left"/>
      <w:pPr>
        <w:ind w:left="4886" w:hanging="363"/>
      </w:pPr>
      <w:rPr>
        <w:rFonts w:hint="default"/>
        <w:lang w:val="ru-RU" w:eastAsia="ru-RU" w:bidi="ru-RU"/>
      </w:rPr>
    </w:lvl>
    <w:lvl w:ilvl="5" w:tplc="FE68700C">
      <w:numFmt w:val="bullet"/>
      <w:lvlText w:val="•"/>
      <w:lvlJc w:val="left"/>
      <w:pPr>
        <w:ind w:left="5903" w:hanging="363"/>
      </w:pPr>
      <w:rPr>
        <w:rFonts w:hint="default"/>
        <w:lang w:val="ru-RU" w:eastAsia="ru-RU" w:bidi="ru-RU"/>
      </w:rPr>
    </w:lvl>
    <w:lvl w:ilvl="6" w:tplc="08C01D6C">
      <w:numFmt w:val="bullet"/>
      <w:lvlText w:val="•"/>
      <w:lvlJc w:val="left"/>
      <w:pPr>
        <w:ind w:left="6919" w:hanging="363"/>
      </w:pPr>
      <w:rPr>
        <w:rFonts w:hint="default"/>
        <w:lang w:val="ru-RU" w:eastAsia="ru-RU" w:bidi="ru-RU"/>
      </w:rPr>
    </w:lvl>
    <w:lvl w:ilvl="7" w:tplc="2400573A">
      <w:numFmt w:val="bullet"/>
      <w:lvlText w:val="•"/>
      <w:lvlJc w:val="left"/>
      <w:pPr>
        <w:ind w:left="7936" w:hanging="363"/>
      </w:pPr>
      <w:rPr>
        <w:rFonts w:hint="default"/>
        <w:lang w:val="ru-RU" w:eastAsia="ru-RU" w:bidi="ru-RU"/>
      </w:rPr>
    </w:lvl>
    <w:lvl w:ilvl="8" w:tplc="DEAAB49A">
      <w:numFmt w:val="bullet"/>
      <w:lvlText w:val="•"/>
      <w:lvlJc w:val="left"/>
      <w:pPr>
        <w:ind w:left="8953" w:hanging="363"/>
      </w:pPr>
      <w:rPr>
        <w:rFonts w:hint="default"/>
        <w:lang w:val="ru-RU" w:eastAsia="ru-RU" w:bidi="ru-RU"/>
      </w:rPr>
    </w:lvl>
  </w:abstractNum>
  <w:abstractNum w:abstractNumId="5">
    <w:nsid w:val="272E5711"/>
    <w:multiLevelType w:val="multilevel"/>
    <w:tmpl w:val="CB4E1AD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150EA"/>
    <w:multiLevelType w:val="multilevel"/>
    <w:tmpl w:val="EEC0DEFE"/>
    <w:lvl w:ilvl="0">
      <w:start w:val="1"/>
      <w:numFmt w:val="decimal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b w:val="0"/>
        <w:i w:val="0"/>
        <w:spacing w:val="-4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287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4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567"/>
      </w:pPr>
      <w:rPr>
        <w:rFonts w:hint="default"/>
        <w:lang w:val="ru-RU" w:eastAsia="ru-RU" w:bidi="ru-RU"/>
      </w:rPr>
    </w:lvl>
  </w:abstractNum>
  <w:abstractNum w:abstractNumId="7">
    <w:nsid w:val="2AB81E73"/>
    <w:multiLevelType w:val="multilevel"/>
    <w:tmpl w:val="D5EA1EDC"/>
    <w:lvl w:ilvl="0">
      <w:start w:val="3"/>
      <w:numFmt w:val="decimal"/>
      <w:lvlText w:val="%1"/>
      <w:lvlJc w:val="left"/>
      <w:pPr>
        <w:ind w:left="672" w:hanging="5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72" w:hanging="5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1" w:hanging="532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771" w:hanging="5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5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5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532"/>
      </w:pPr>
      <w:rPr>
        <w:rFonts w:hint="default"/>
        <w:lang w:val="ru-RU" w:eastAsia="ru-RU" w:bidi="ru-RU"/>
      </w:rPr>
    </w:lvl>
  </w:abstractNum>
  <w:abstractNum w:abstractNumId="8">
    <w:nsid w:val="3CC05F24"/>
    <w:multiLevelType w:val="multilevel"/>
    <w:tmpl w:val="8A685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675CB3"/>
    <w:multiLevelType w:val="multilevel"/>
    <w:tmpl w:val="E2209D46"/>
    <w:lvl w:ilvl="0">
      <w:start w:val="5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spacing w:val="-22"/>
        <w:w w:val="97"/>
        <w:sz w:val="18"/>
        <w:szCs w:val="18"/>
        <w:lang w:val="ru-RU" w:eastAsia="ru-RU" w:bidi="ru-RU"/>
      </w:rPr>
    </w:lvl>
    <w:lvl w:ilvl="2">
      <w:numFmt w:val="bullet"/>
      <w:lvlText w:val="●"/>
      <w:lvlJc w:val="left"/>
      <w:pPr>
        <w:ind w:left="828" w:hanging="1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079" w:hanging="1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1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8" w:hanging="1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1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1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7" w:hanging="156"/>
      </w:pPr>
      <w:rPr>
        <w:rFonts w:hint="default"/>
        <w:lang w:val="ru-RU" w:eastAsia="ru-RU" w:bidi="ru-RU"/>
      </w:rPr>
    </w:lvl>
  </w:abstractNum>
  <w:abstractNum w:abstractNumId="10">
    <w:nsid w:val="523B73A7"/>
    <w:multiLevelType w:val="multilevel"/>
    <w:tmpl w:val="3790ED06"/>
    <w:lvl w:ilvl="0">
      <w:start w:val="4"/>
      <w:numFmt w:val="decimal"/>
      <w:lvlText w:val="%1"/>
      <w:lvlJc w:val="left"/>
      <w:pPr>
        <w:ind w:left="1530" w:hanging="85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0" w:hanging="858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63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567"/>
      </w:pPr>
      <w:rPr>
        <w:rFonts w:hint="default"/>
        <w:lang w:val="ru-RU" w:eastAsia="ru-RU" w:bidi="ru-RU"/>
      </w:rPr>
    </w:lvl>
  </w:abstractNum>
  <w:abstractNum w:abstractNumId="11">
    <w:nsid w:val="57180612"/>
    <w:multiLevelType w:val="hybridMultilevel"/>
    <w:tmpl w:val="31FAC698"/>
    <w:lvl w:ilvl="0" w:tplc="287C8860">
      <w:numFmt w:val="bullet"/>
      <w:lvlText w:val=""/>
      <w:lvlJc w:val="left"/>
      <w:pPr>
        <w:ind w:left="958" w:hanging="28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5538AC48">
      <w:numFmt w:val="bullet"/>
      <w:lvlText w:val="•"/>
      <w:lvlJc w:val="left"/>
      <w:pPr>
        <w:ind w:left="1962" w:hanging="287"/>
      </w:pPr>
      <w:rPr>
        <w:rFonts w:hint="default"/>
        <w:lang w:val="ru-RU" w:eastAsia="ru-RU" w:bidi="ru-RU"/>
      </w:rPr>
    </w:lvl>
    <w:lvl w:ilvl="2" w:tplc="E4563636">
      <w:numFmt w:val="bullet"/>
      <w:lvlText w:val="•"/>
      <w:lvlJc w:val="left"/>
      <w:pPr>
        <w:ind w:left="2965" w:hanging="287"/>
      </w:pPr>
      <w:rPr>
        <w:rFonts w:hint="default"/>
        <w:lang w:val="ru-RU" w:eastAsia="ru-RU" w:bidi="ru-RU"/>
      </w:rPr>
    </w:lvl>
    <w:lvl w:ilvl="3" w:tplc="FFF8707A">
      <w:numFmt w:val="bullet"/>
      <w:lvlText w:val="•"/>
      <w:lvlJc w:val="left"/>
      <w:pPr>
        <w:ind w:left="3967" w:hanging="287"/>
      </w:pPr>
      <w:rPr>
        <w:rFonts w:hint="default"/>
        <w:lang w:val="ru-RU" w:eastAsia="ru-RU" w:bidi="ru-RU"/>
      </w:rPr>
    </w:lvl>
    <w:lvl w:ilvl="4" w:tplc="71845846">
      <w:numFmt w:val="bullet"/>
      <w:lvlText w:val="•"/>
      <w:lvlJc w:val="left"/>
      <w:pPr>
        <w:ind w:left="4970" w:hanging="287"/>
      </w:pPr>
      <w:rPr>
        <w:rFonts w:hint="default"/>
        <w:lang w:val="ru-RU" w:eastAsia="ru-RU" w:bidi="ru-RU"/>
      </w:rPr>
    </w:lvl>
    <w:lvl w:ilvl="5" w:tplc="FA623C22">
      <w:numFmt w:val="bullet"/>
      <w:lvlText w:val="•"/>
      <w:lvlJc w:val="left"/>
      <w:pPr>
        <w:ind w:left="5973" w:hanging="287"/>
      </w:pPr>
      <w:rPr>
        <w:rFonts w:hint="default"/>
        <w:lang w:val="ru-RU" w:eastAsia="ru-RU" w:bidi="ru-RU"/>
      </w:rPr>
    </w:lvl>
    <w:lvl w:ilvl="6" w:tplc="607E49A0">
      <w:numFmt w:val="bullet"/>
      <w:lvlText w:val="•"/>
      <w:lvlJc w:val="left"/>
      <w:pPr>
        <w:ind w:left="6975" w:hanging="287"/>
      </w:pPr>
      <w:rPr>
        <w:rFonts w:hint="default"/>
        <w:lang w:val="ru-RU" w:eastAsia="ru-RU" w:bidi="ru-RU"/>
      </w:rPr>
    </w:lvl>
    <w:lvl w:ilvl="7" w:tplc="ECE6E9CC">
      <w:numFmt w:val="bullet"/>
      <w:lvlText w:val="•"/>
      <w:lvlJc w:val="left"/>
      <w:pPr>
        <w:ind w:left="7978" w:hanging="287"/>
      </w:pPr>
      <w:rPr>
        <w:rFonts w:hint="default"/>
        <w:lang w:val="ru-RU" w:eastAsia="ru-RU" w:bidi="ru-RU"/>
      </w:rPr>
    </w:lvl>
    <w:lvl w:ilvl="8" w:tplc="E32A499E">
      <w:numFmt w:val="bullet"/>
      <w:lvlText w:val="•"/>
      <w:lvlJc w:val="left"/>
      <w:pPr>
        <w:ind w:left="8981" w:hanging="287"/>
      </w:pPr>
      <w:rPr>
        <w:rFonts w:hint="default"/>
        <w:lang w:val="ru-RU" w:eastAsia="ru-RU" w:bidi="ru-RU"/>
      </w:rPr>
    </w:lvl>
  </w:abstractNum>
  <w:abstractNum w:abstractNumId="12">
    <w:nsid w:val="5CC006D5"/>
    <w:multiLevelType w:val="multilevel"/>
    <w:tmpl w:val="B91CF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70A40"/>
    <w:multiLevelType w:val="multilevel"/>
    <w:tmpl w:val="E548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9767C"/>
    <w:multiLevelType w:val="multilevel"/>
    <w:tmpl w:val="AE00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6D6905"/>
    <w:multiLevelType w:val="hybridMultilevel"/>
    <w:tmpl w:val="5B1815EA"/>
    <w:lvl w:ilvl="0" w:tplc="3990934A">
      <w:numFmt w:val="bullet"/>
      <w:lvlText w:val="-"/>
      <w:lvlJc w:val="left"/>
      <w:pPr>
        <w:ind w:left="1239" w:hanging="173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  <w:lang w:val="ru-RU" w:eastAsia="ru-RU" w:bidi="ru-RU"/>
      </w:rPr>
    </w:lvl>
    <w:lvl w:ilvl="1" w:tplc="0F2A1B12">
      <w:numFmt w:val="bullet"/>
      <w:lvlText w:val="•"/>
      <w:lvlJc w:val="left"/>
      <w:pPr>
        <w:ind w:left="2214" w:hanging="173"/>
      </w:pPr>
      <w:rPr>
        <w:rFonts w:hint="default"/>
        <w:lang w:val="ru-RU" w:eastAsia="ru-RU" w:bidi="ru-RU"/>
      </w:rPr>
    </w:lvl>
    <w:lvl w:ilvl="2" w:tplc="E98C60B0">
      <w:numFmt w:val="bullet"/>
      <w:lvlText w:val="•"/>
      <w:lvlJc w:val="left"/>
      <w:pPr>
        <w:ind w:left="3189" w:hanging="173"/>
      </w:pPr>
      <w:rPr>
        <w:rFonts w:hint="default"/>
        <w:lang w:val="ru-RU" w:eastAsia="ru-RU" w:bidi="ru-RU"/>
      </w:rPr>
    </w:lvl>
    <w:lvl w:ilvl="3" w:tplc="A2D6937A">
      <w:numFmt w:val="bullet"/>
      <w:lvlText w:val="•"/>
      <w:lvlJc w:val="left"/>
      <w:pPr>
        <w:ind w:left="4163" w:hanging="173"/>
      </w:pPr>
      <w:rPr>
        <w:rFonts w:hint="default"/>
        <w:lang w:val="ru-RU" w:eastAsia="ru-RU" w:bidi="ru-RU"/>
      </w:rPr>
    </w:lvl>
    <w:lvl w:ilvl="4" w:tplc="1B144BA0">
      <w:numFmt w:val="bullet"/>
      <w:lvlText w:val="•"/>
      <w:lvlJc w:val="left"/>
      <w:pPr>
        <w:ind w:left="5138" w:hanging="173"/>
      </w:pPr>
      <w:rPr>
        <w:rFonts w:hint="default"/>
        <w:lang w:val="ru-RU" w:eastAsia="ru-RU" w:bidi="ru-RU"/>
      </w:rPr>
    </w:lvl>
    <w:lvl w:ilvl="5" w:tplc="C5726262">
      <w:numFmt w:val="bullet"/>
      <w:lvlText w:val="•"/>
      <w:lvlJc w:val="left"/>
      <w:pPr>
        <w:ind w:left="6113" w:hanging="173"/>
      </w:pPr>
      <w:rPr>
        <w:rFonts w:hint="default"/>
        <w:lang w:val="ru-RU" w:eastAsia="ru-RU" w:bidi="ru-RU"/>
      </w:rPr>
    </w:lvl>
    <w:lvl w:ilvl="6" w:tplc="A75E63DC">
      <w:numFmt w:val="bullet"/>
      <w:lvlText w:val="•"/>
      <w:lvlJc w:val="left"/>
      <w:pPr>
        <w:ind w:left="7087" w:hanging="173"/>
      </w:pPr>
      <w:rPr>
        <w:rFonts w:hint="default"/>
        <w:lang w:val="ru-RU" w:eastAsia="ru-RU" w:bidi="ru-RU"/>
      </w:rPr>
    </w:lvl>
    <w:lvl w:ilvl="7" w:tplc="74E88A14">
      <w:numFmt w:val="bullet"/>
      <w:lvlText w:val="•"/>
      <w:lvlJc w:val="left"/>
      <w:pPr>
        <w:ind w:left="8062" w:hanging="173"/>
      </w:pPr>
      <w:rPr>
        <w:rFonts w:hint="default"/>
        <w:lang w:val="ru-RU" w:eastAsia="ru-RU" w:bidi="ru-RU"/>
      </w:rPr>
    </w:lvl>
    <w:lvl w:ilvl="8" w:tplc="C1D8246C">
      <w:numFmt w:val="bullet"/>
      <w:lvlText w:val="•"/>
      <w:lvlJc w:val="left"/>
      <w:pPr>
        <w:ind w:left="9037" w:hanging="173"/>
      </w:pPr>
      <w:rPr>
        <w:rFonts w:hint="default"/>
        <w:lang w:val="ru-RU" w:eastAsia="ru-RU" w:bidi="ru-RU"/>
      </w:rPr>
    </w:lvl>
  </w:abstractNum>
  <w:abstractNum w:abstractNumId="16">
    <w:nsid w:val="7CDA0111"/>
    <w:multiLevelType w:val="multilevel"/>
    <w:tmpl w:val="BB5675BC"/>
    <w:lvl w:ilvl="0">
      <w:start w:val="3"/>
      <w:numFmt w:val="decimal"/>
      <w:lvlText w:val="%1"/>
      <w:lvlJc w:val="left"/>
      <w:pPr>
        <w:ind w:left="1239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9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7" w:hanging="5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1D"/>
    <w:rsid w:val="00006E59"/>
    <w:rsid w:val="00017440"/>
    <w:rsid w:val="00032BE4"/>
    <w:rsid w:val="0003454D"/>
    <w:rsid w:val="00045D54"/>
    <w:rsid w:val="00062FD5"/>
    <w:rsid w:val="00072888"/>
    <w:rsid w:val="000A651D"/>
    <w:rsid w:val="000B428C"/>
    <w:rsid w:val="000B6031"/>
    <w:rsid w:val="00104A20"/>
    <w:rsid w:val="001130B6"/>
    <w:rsid w:val="00127152"/>
    <w:rsid w:val="001A519E"/>
    <w:rsid w:val="001D3C75"/>
    <w:rsid w:val="00260D3D"/>
    <w:rsid w:val="0029363F"/>
    <w:rsid w:val="002A3E7C"/>
    <w:rsid w:val="002B6F7A"/>
    <w:rsid w:val="002C18C8"/>
    <w:rsid w:val="002D3C7B"/>
    <w:rsid w:val="0031587C"/>
    <w:rsid w:val="00331DE2"/>
    <w:rsid w:val="00336B5D"/>
    <w:rsid w:val="00385243"/>
    <w:rsid w:val="00386E1F"/>
    <w:rsid w:val="0039319E"/>
    <w:rsid w:val="003970F3"/>
    <w:rsid w:val="003B11AB"/>
    <w:rsid w:val="003C0CAD"/>
    <w:rsid w:val="003D0269"/>
    <w:rsid w:val="003E4364"/>
    <w:rsid w:val="00427D93"/>
    <w:rsid w:val="00433327"/>
    <w:rsid w:val="004618AC"/>
    <w:rsid w:val="004649A9"/>
    <w:rsid w:val="00497E06"/>
    <w:rsid w:val="004A3349"/>
    <w:rsid w:val="004B3D89"/>
    <w:rsid w:val="004C5414"/>
    <w:rsid w:val="004D4F22"/>
    <w:rsid w:val="004E3DCD"/>
    <w:rsid w:val="004F64AB"/>
    <w:rsid w:val="005139AB"/>
    <w:rsid w:val="00550500"/>
    <w:rsid w:val="0057380F"/>
    <w:rsid w:val="00593F30"/>
    <w:rsid w:val="005A546D"/>
    <w:rsid w:val="005A5D69"/>
    <w:rsid w:val="005B5959"/>
    <w:rsid w:val="006234E1"/>
    <w:rsid w:val="006340FF"/>
    <w:rsid w:val="006C0C3C"/>
    <w:rsid w:val="006C36E7"/>
    <w:rsid w:val="00700F1F"/>
    <w:rsid w:val="0076095E"/>
    <w:rsid w:val="00772CF4"/>
    <w:rsid w:val="00773504"/>
    <w:rsid w:val="007935D2"/>
    <w:rsid w:val="007F304A"/>
    <w:rsid w:val="00800C8F"/>
    <w:rsid w:val="00803F55"/>
    <w:rsid w:val="00817825"/>
    <w:rsid w:val="008369D3"/>
    <w:rsid w:val="00885DF3"/>
    <w:rsid w:val="0089384C"/>
    <w:rsid w:val="00922AAA"/>
    <w:rsid w:val="0092398B"/>
    <w:rsid w:val="00934868"/>
    <w:rsid w:val="00947CF6"/>
    <w:rsid w:val="00971619"/>
    <w:rsid w:val="009928B2"/>
    <w:rsid w:val="00996ACD"/>
    <w:rsid w:val="009D5EC7"/>
    <w:rsid w:val="00A20F77"/>
    <w:rsid w:val="00A65DAE"/>
    <w:rsid w:val="00A81612"/>
    <w:rsid w:val="00AA43EF"/>
    <w:rsid w:val="00AA4657"/>
    <w:rsid w:val="00AD0367"/>
    <w:rsid w:val="00AD1C65"/>
    <w:rsid w:val="00AD2E5F"/>
    <w:rsid w:val="00B1506C"/>
    <w:rsid w:val="00B56164"/>
    <w:rsid w:val="00B73396"/>
    <w:rsid w:val="00B775B5"/>
    <w:rsid w:val="00B85561"/>
    <w:rsid w:val="00B903C6"/>
    <w:rsid w:val="00BA31E8"/>
    <w:rsid w:val="00BF7CBE"/>
    <w:rsid w:val="00C44887"/>
    <w:rsid w:val="00C502F5"/>
    <w:rsid w:val="00C57B0C"/>
    <w:rsid w:val="00C9127E"/>
    <w:rsid w:val="00C96769"/>
    <w:rsid w:val="00CA7178"/>
    <w:rsid w:val="00CF3B85"/>
    <w:rsid w:val="00D10266"/>
    <w:rsid w:val="00D209D3"/>
    <w:rsid w:val="00D35150"/>
    <w:rsid w:val="00D36C35"/>
    <w:rsid w:val="00D51747"/>
    <w:rsid w:val="00D55C8C"/>
    <w:rsid w:val="00D71E1A"/>
    <w:rsid w:val="00D7579F"/>
    <w:rsid w:val="00D8077C"/>
    <w:rsid w:val="00D926CC"/>
    <w:rsid w:val="00DB10CF"/>
    <w:rsid w:val="00DE44F8"/>
    <w:rsid w:val="00DE479B"/>
    <w:rsid w:val="00DE491B"/>
    <w:rsid w:val="00E134EC"/>
    <w:rsid w:val="00E212F1"/>
    <w:rsid w:val="00E406AA"/>
    <w:rsid w:val="00E63489"/>
    <w:rsid w:val="00E7247B"/>
    <w:rsid w:val="00E76E23"/>
    <w:rsid w:val="00E854EC"/>
    <w:rsid w:val="00E95350"/>
    <w:rsid w:val="00E96BD1"/>
    <w:rsid w:val="00ED0EE6"/>
    <w:rsid w:val="00EE1581"/>
    <w:rsid w:val="00EF29B8"/>
    <w:rsid w:val="00F0369B"/>
    <w:rsid w:val="00F16E4F"/>
    <w:rsid w:val="00F46A22"/>
    <w:rsid w:val="00F54448"/>
    <w:rsid w:val="00F55CFC"/>
    <w:rsid w:val="00F838E4"/>
    <w:rsid w:val="00FA5AE8"/>
    <w:rsid w:val="00FA69E4"/>
    <w:rsid w:val="00FE29C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239" w:hanging="5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spacing w:before="25"/>
      <w:ind w:left="958" w:hanging="852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0"/>
      <w:ind w:left="1239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№3_"/>
    <w:basedOn w:val="a0"/>
    <w:link w:val="31"/>
    <w:rsid w:val="00AD2E5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AD2E5F"/>
    <w:pPr>
      <w:shd w:val="clear" w:color="auto" w:fill="FFFFFF"/>
      <w:autoSpaceDE/>
      <w:autoSpaceDN/>
      <w:spacing w:line="264" w:lineRule="exact"/>
      <w:ind w:hanging="600"/>
      <w:jc w:val="both"/>
      <w:outlineLvl w:val="2"/>
    </w:pPr>
    <w:rPr>
      <w:b/>
      <w:bCs/>
      <w:sz w:val="18"/>
      <w:szCs w:val="18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B5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B5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59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uiPriority w:val="99"/>
    <w:unhideWhenUsed/>
    <w:rsid w:val="00D55C8C"/>
    <w:rPr>
      <w:color w:val="0000FF"/>
      <w:u w:val="single"/>
    </w:rPr>
  </w:style>
  <w:style w:type="paragraph" w:customStyle="1" w:styleId="20">
    <w:name w:val="Абзац списка2"/>
    <w:basedOn w:val="a"/>
    <w:rsid w:val="003C0CAD"/>
    <w:pPr>
      <w:widowControl/>
      <w:autoSpaceDE/>
      <w:autoSpaceDN/>
      <w:spacing w:after="200" w:line="276" w:lineRule="auto"/>
      <w:ind w:left="720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239" w:hanging="5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spacing w:before="25"/>
      <w:ind w:left="958" w:hanging="852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0"/>
      <w:ind w:left="1239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№3_"/>
    <w:basedOn w:val="a0"/>
    <w:link w:val="31"/>
    <w:rsid w:val="00AD2E5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AD2E5F"/>
    <w:pPr>
      <w:shd w:val="clear" w:color="auto" w:fill="FFFFFF"/>
      <w:autoSpaceDE/>
      <w:autoSpaceDN/>
      <w:spacing w:line="264" w:lineRule="exact"/>
      <w:ind w:hanging="600"/>
      <w:jc w:val="both"/>
      <w:outlineLvl w:val="2"/>
    </w:pPr>
    <w:rPr>
      <w:b/>
      <w:bCs/>
      <w:sz w:val="18"/>
      <w:szCs w:val="18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B5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B5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59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uiPriority w:val="99"/>
    <w:unhideWhenUsed/>
    <w:rsid w:val="00D55C8C"/>
    <w:rPr>
      <w:color w:val="0000FF"/>
      <w:u w:val="single"/>
    </w:rPr>
  </w:style>
  <w:style w:type="paragraph" w:customStyle="1" w:styleId="20">
    <w:name w:val="Абзац списка2"/>
    <w:basedOn w:val="a"/>
    <w:rsid w:val="003C0CAD"/>
    <w:pPr>
      <w:widowControl/>
      <w:autoSpaceDE/>
      <w:autoSpaceDN/>
      <w:spacing w:after="200" w:line="276" w:lineRule="auto"/>
      <w:ind w:left="720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kpo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7FDA-E99B-42BC-ADE4-8C9E7C72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начальник</cp:lastModifiedBy>
  <cp:revision>3</cp:revision>
  <cp:lastPrinted>2019-04-12T12:35:00Z</cp:lastPrinted>
  <dcterms:created xsi:type="dcterms:W3CDTF">2020-10-21T14:14:00Z</dcterms:created>
  <dcterms:modified xsi:type="dcterms:W3CDTF">2020-10-21T14:17:00Z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2018-07-20T00:00:00Z</vt:filetime>
  </property>
</Properties>
</file>